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6A76" w:rsidRDefault="00264356">
      <w:r>
        <w:t xml:space="preserve">Nudge-it Final report </w:t>
      </w:r>
      <w:bookmarkStart w:id="0" w:name="_GoBack"/>
      <w:bookmarkEnd w:id="0"/>
    </w:p>
    <w:p w:rsidR="00C76A76" w:rsidRDefault="00C76A76"/>
    <w:p w:rsidR="0073091E" w:rsidRDefault="00C76A76">
      <w:r w:rsidRPr="00A223DB">
        <w:rPr>
          <w:rFonts w:cstheme="minorHAnsi"/>
          <w:noProof/>
          <w:lang w:eastAsia="en-GB"/>
        </w:rPr>
        <w:drawing>
          <wp:inline distT="0" distB="0" distL="0" distR="0" wp14:anchorId="559626F1" wp14:editId="7C60E0BC">
            <wp:extent cx="5340158" cy="4200525"/>
            <wp:effectExtent l="19050" t="19050" r="1333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67579" cy="4222094"/>
                    </a:xfrm>
                    <a:prstGeom prst="rect">
                      <a:avLst/>
                    </a:prstGeom>
                    <a:ln>
                      <a:solidFill>
                        <a:schemeClr val="tx1"/>
                      </a:solidFill>
                    </a:ln>
                  </pic:spPr>
                </pic:pic>
              </a:graphicData>
            </a:graphic>
          </wp:inline>
        </w:drawing>
      </w:r>
    </w:p>
    <w:p w:rsidR="00C76A76" w:rsidRDefault="00C76A76" w:rsidP="00C76A76">
      <w:pPr>
        <w:autoSpaceDE w:val="0"/>
        <w:autoSpaceDN w:val="0"/>
        <w:adjustRightInd w:val="0"/>
        <w:spacing w:after="120"/>
        <w:ind w:left="360"/>
        <w:rPr>
          <w:rFonts w:cstheme="minorHAnsi"/>
          <w:lang w:val="en-US" w:eastAsia="en-GB"/>
        </w:rPr>
      </w:pPr>
    </w:p>
    <w:p w:rsidR="00C76A76" w:rsidRPr="00C76A76" w:rsidRDefault="00C76A76" w:rsidP="00C76A76">
      <w:pPr>
        <w:autoSpaceDE w:val="0"/>
        <w:autoSpaceDN w:val="0"/>
        <w:adjustRightInd w:val="0"/>
        <w:spacing w:after="120"/>
        <w:ind w:left="360"/>
        <w:rPr>
          <w:rStyle w:val="Hyperlink"/>
          <w:rFonts w:cstheme="minorHAnsi"/>
          <w:color w:val="auto"/>
          <w:u w:val="none"/>
          <w:lang w:val="en-US" w:eastAsia="en-GB"/>
        </w:rPr>
      </w:pPr>
      <w:r>
        <w:rPr>
          <w:rFonts w:cstheme="minorHAnsi"/>
          <w:lang w:val="en-US" w:eastAsia="en-GB"/>
        </w:rPr>
        <w:t xml:space="preserve">The </w:t>
      </w:r>
      <w:r w:rsidRPr="00C76A76">
        <w:rPr>
          <w:rFonts w:cstheme="minorHAnsi"/>
          <w:lang w:val="en-US" w:eastAsia="en-GB"/>
        </w:rPr>
        <w:t xml:space="preserve">neuroimaging data-sharing and analysis platform tailored to nutritional neuroscience was implemented building on the successful NeuroVault platform (D3.5, MS3.3, </w:t>
      </w:r>
      <w:hyperlink r:id="rId6" w:history="1">
        <w:r w:rsidRPr="00C76A76">
          <w:rPr>
            <w:rStyle w:val="Hyperlink"/>
            <w:rFonts w:cstheme="minorHAnsi"/>
            <w:color w:val="auto"/>
            <w:lang w:val="en-US" w:eastAsia="en-GB"/>
          </w:rPr>
          <w:t>https://neurovault.org/communities/nutritional</w:t>
        </w:r>
      </w:hyperlink>
    </w:p>
    <w:p w:rsidR="00C76A76" w:rsidRPr="0092796E" w:rsidRDefault="00C76A76" w:rsidP="00C76A76">
      <w:pPr>
        <w:pStyle w:val="ListParagraph"/>
        <w:rPr>
          <w:rFonts w:asciiTheme="minorHAnsi" w:hAnsiTheme="minorHAnsi" w:cstheme="minorHAnsi"/>
          <w:sz w:val="22"/>
          <w:szCs w:val="22"/>
          <w:lang w:val="en-US" w:eastAsia="en-GB"/>
        </w:rPr>
      </w:pPr>
    </w:p>
    <w:p w:rsidR="00C76A76" w:rsidRDefault="00C76A76"/>
    <w:p w:rsidR="00C76A76" w:rsidRDefault="00C76A76"/>
    <w:p w:rsidR="00C76A76" w:rsidRDefault="00C76A76"/>
    <w:p w:rsidR="00C76A76" w:rsidRDefault="00C76A76"/>
    <w:p w:rsidR="00C76A76" w:rsidRDefault="00C76A76"/>
    <w:p w:rsidR="00C76A76" w:rsidRDefault="00C76A76"/>
    <w:p w:rsidR="00C76A76" w:rsidRDefault="00C76A76"/>
    <w:p w:rsidR="00C76A76" w:rsidRDefault="00C76A76"/>
    <w:p w:rsidR="00C76A76" w:rsidRDefault="00C76A76"/>
    <w:p w:rsidR="00C76A76" w:rsidRDefault="00C76A76"/>
    <w:p w:rsidR="00C76A76" w:rsidRDefault="00C76A76" w:rsidP="00C76A76">
      <w:pPr>
        <w:spacing w:before="120" w:after="120" w:line="240" w:lineRule="atLeast"/>
        <w:ind w:right="6"/>
        <w:rPr>
          <w:rFonts w:cstheme="minorHAnsi"/>
          <w:lang w:val="en-US"/>
        </w:rPr>
      </w:pPr>
      <w:r w:rsidRPr="00C76A76">
        <w:rPr>
          <w:rFonts w:cstheme="minorHAnsi"/>
          <w:lang w:val="en-US"/>
        </w:rPr>
        <w:lastRenderedPageBreak/>
        <w:t>The UZH paper  “Acute Stress Impairs Self-Control in Goal-Directed Choice by Altering Multiple Functional Connections within the Brain’s Decision Circuits in Neuron gained widespread attention in newspapers, news websites, and magazines all over Europe (Switzerland, Austria, Germany, France, UK, Italy, Spain)   as well as in the USA, Australia and India. It was featured on CBS news and ABC news in the USA as well on radio and TV in Europe. In total 83 features appeared in various forms of news reporting.</w:t>
      </w:r>
      <w:r>
        <w:rPr>
          <w:rFonts w:cstheme="minorHAnsi"/>
          <w:lang w:val="en-US"/>
        </w:rPr>
        <w:t xml:space="preserve">  </w:t>
      </w:r>
    </w:p>
    <w:p w:rsidR="00C76A76" w:rsidRDefault="00C76A76" w:rsidP="00C76A76">
      <w:pPr>
        <w:spacing w:before="120" w:after="120" w:line="240" w:lineRule="atLeast"/>
        <w:ind w:right="6"/>
        <w:rPr>
          <w:rFonts w:cstheme="minorHAnsi"/>
          <w:lang w:val="en-US"/>
        </w:rPr>
      </w:pPr>
    </w:p>
    <w:p w:rsidR="00C76A76" w:rsidRDefault="00C76A76" w:rsidP="00C76A76">
      <w:pPr>
        <w:spacing w:before="120" w:after="120" w:line="240" w:lineRule="atLeast"/>
        <w:ind w:right="6"/>
        <w:rPr>
          <w:rFonts w:cstheme="minorHAnsi"/>
          <w:lang w:val="en-US"/>
        </w:rPr>
      </w:pPr>
    </w:p>
    <w:p w:rsidR="00C76A76" w:rsidRDefault="00C76A76" w:rsidP="00C76A76">
      <w:pPr>
        <w:spacing w:before="120" w:after="120" w:line="240" w:lineRule="atLeast"/>
        <w:ind w:right="6"/>
        <w:rPr>
          <w:rFonts w:cstheme="minorHAnsi"/>
          <w:lang w:val="en-US"/>
        </w:rPr>
      </w:pPr>
    </w:p>
    <w:p w:rsidR="00C76A76" w:rsidRPr="00C76A76" w:rsidRDefault="00C76A76" w:rsidP="00C76A76">
      <w:pPr>
        <w:spacing w:before="120" w:after="120" w:line="240" w:lineRule="atLeast"/>
        <w:ind w:right="6"/>
        <w:rPr>
          <w:rFonts w:cstheme="minorHAnsi"/>
          <w:lang w:val="en-US"/>
        </w:rPr>
      </w:pPr>
      <w:r>
        <w:rPr>
          <w:rFonts w:cstheme="minorHAnsi"/>
          <w:b/>
          <w:bCs/>
          <w:noProof/>
          <w:u w:val="single"/>
          <w:lang w:eastAsia="en-GB"/>
        </w:rPr>
        <w:drawing>
          <wp:inline distT="0" distB="0" distL="0" distR="0" wp14:anchorId="42E3ACE5" wp14:editId="336CAE14">
            <wp:extent cx="5742587" cy="3895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BS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78646" cy="3920187"/>
                    </a:xfrm>
                    <a:prstGeom prst="rect">
                      <a:avLst/>
                    </a:prstGeom>
                  </pic:spPr>
                </pic:pic>
              </a:graphicData>
            </a:graphic>
          </wp:inline>
        </w:drawing>
      </w:r>
    </w:p>
    <w:p w:rsidR="00C76A76" w:rsidRDefault="00C76A76">
      <w:r>
        <w:t xml:space="preserve">  The CBS News Feature</w:t>
      </w:r>
    </w:p>
    <w:p w:rsidR="00C76A76" w:rsidRDefault="00C76A76"/>
    <w:p w:rsidR="00C76A76" w:rsidRDefault="00C76A76">
      <w:r>
        <w:rPr>
          <w:rFonts w:cstheme="minorHAnsi"/>
          <w:b/>
          <w:bCs/>
          <w:noProof/>
          <w:u w:val="single"/>
          <w:lang w:eastAsia="en-GB"/>
        </w:rPr>
        <w:lastRenderedPageBreak/>
        <w:drawing>
          <wp:inline distT="0" distB="0" distL="0" distR="0" wp14:anchorId="0589F1D2" wp14:editId="180EAB95">
            <wp:extent cx="5715000" cy="314084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pSan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3654" cy="3156597"/>
                    </a:xfrm>
                    <a:prstGeom prst="rect">
                      <a:avLst/>
                    </a:prstGeom>
                  </pic:spPr>
                </pic:pic>
              </a:graphicData>
            </a:graphic>
          </wp:inline>
        </w:drawing>
      </w:r>
    </w:p>
    <w:p w:rsidR="00C76A76" w:rsidRDefault="00C76A76"/>
    <w:p w:rsidR="00C76A76" w:rsidRDefault="00C76A76">
      <w:r>
        <w:rPr>
          <w:rFonts w:cstheme="minorHAnsi"/>
          <w:b/>
          <w:bCs/>
          <w:noProof/>
          <w:u w:val="single"/>
          <w:lang w:eastAsia="en-GB"/>
        </w:rPr>
        <w:drawing>
          <wp:inline distT="0" distB="0" distL="0" distR="0" wp14:anchorId="5E24F896" wp14:editId="4B617D0A">
            <wp:extent cx="5986852" cy="3228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tim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05595" cy="3239084"/>
                    </a:xfrm>
                    <a:prstGeom prst="rect">
                      <a:avLst/>
                    </a:prstGeom>
                  </pic:spPr>
                </pic:pic>
              </a:graphicData>
            </a:graphic>
          </wp:inline>
        </w:drawing>
      </w:r>
    </w:p>
    <w:p w:rsidR="00C76A76" w:rsidRDefault="00C76A76"/>
    <w:p w:rsidR="00C76A76" w:rsidRDefault="00C76A76">
      <w:r>
        <w:t>Some examples of news coverage</w:t>
      </w:r>
    </w:p>
    <w:p w:rsidR="00C76A76" w:rsidRDefault="00C76A76"/>
    <w:p w:rsidR="00C76A76" w:rsidRDefault="00C76A76"/>
    <w:p w:rsidR="00C76A76" w:rsidRDefault="00C76A76"/>
    <w:p w:rsidR="00C76A76" w:rsidRDefault="00C76A76"/>
    <w:p w:rsidR="00C76A76" w:rsidRDefault="00C76A76"/>
    <w:p w:rsidR="00C76A76" w:rsidRDefault="00C76A76">
      <w:pPr>
        <w:rPr>
          <w:rFonts w:cstheme="minorHAnsi"/>
          <w:bCs/>
        </w:rPr>
      </w:pPr>
      <w:r>
        <w:rPr>
          <w:rFonts w:cstheme="minorHAnsi"/>
          <w:lang w:val="en-US"/>
        </w:rPr>
        <w:lastRenderedPageBreak/>
        <w:t xml:space="preserve">Time Magazine news article from </w:t>
      </w:r>
      <w:r w:rsidRPr="00FC6A79">
        <w:rPr>
          <w:rFonts w:cstheme="minorHAnsi"/>
          <w:lang w:val="en-US"/>
        </w:rPr>
        <w:t xml:space="preserve">published a </w:t>
      </w:r>
      <w:r w:rsidRPr="00FC6A79">
        <w:rPr>
          <w:rFonts w:cstheme="minorHAnsi"/>
          <w:bCs/>
        </w:rPr>
        <w:t>paper on measuring gastric emptying with MRI, and the occurrence of ‘phantom fullness’</w:t>
      </w:r>
      <w:r>
        <w:rPr>
          <w:rFonts w:cstheme="minorHAnsi"/>
          <w:bCs/>
        </w:rPr>
        <w:t xml:space="preserve"> from WUR</w:t>
      </w:r>
    </w:p>
    <w:p w:rsidR="00C76A76" w:rsidRDefault="00C76A76">
      <w:pPr>
        <w:rPr>
          <w:rFonts w:cstheme="minorHAnsi"/>
          <w:bCs/>
        </w:rPr>
      </w:pPr>
    </w:p>
    <w:p w:rsidR="00C76A76" w:rsidRDefault="00C76A76">
      <w:r>
        <w:rPr>
          <w:rFonts w:cstheme="minorHAnsi"/>
          <w:bCs/>
          <w:noProof/>
          <w:lang w:eastAsia="en-GB"/>
        </w:rPr>
        <w:drawing>
          <wp:inline distT="0" distB="0" distL="0" distR="0" wp14:anchorId="5DCD5AF7" wp14:editId="2A27AF0B">
            <wp:extent cx="5619750" cy="32619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45852" cy="3277104"/>
                    </a:xfrm>
                    <a:prstGeom prst="rect">
                      <a:avLst/>
                    </a:prstGeom>
                  </pic:spPr>
                </pic:pic>
              </a:graphicData>
            </a:graphic>
          </wp:inline>
        </w:drawing>
      </w:r>
    </w:p>
    <w:p w:rsidR="00C76A76" w:rsidRDefault="00C76A76"/>
    <w:p w:rsidR="00C76A76" w:rsidRDefault="00C76A76"/>
    <w:p w:rsidR="00C76A76" w:rsidRDefault="00C76A76">
      <w:r>
        <w:t xml:space="preserve">  UNIBRIS took part in a Live </w:t>
      </w:r>
      <w:r w:rsidR="00264356">
        <w:t>S</w:t>
      </w:r>
      <w:r>
        <w:t xml:space="preserve">cience experiment </w:t>
      </w:r>
      <w:r w:rsidR="00264356">
        <w:t>at the</w:t>
      </w:r>
      <w:r>
        <w:t xml:space="preserve"> London Science Museum</w:t>
      </w:r>
    </w:p>
    <w:p w:rsidR="00C76A76" w:rsidRDefault="00C76A76"/>
    <w:p w:rsidR="00C76A76" w:rsidRDefault="00C76A76">
      <w:r>
        <w:rPr>
          <w:rFonts w:cstheme="minorHAnsi"/>
          <w:noProof/>
          <w:lang w:eastAsia="en-GB"/>
        </w:rPr>
        <w:drawing>
          <wp:inline distT="0" distB="0" distL="0" distR="0" wp14:anchorId="1375B126" wp14:editId="2519B38E">
            <wp:extent cx="5656240" cy="31813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e science .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68309" cy="3188138"/>
                    </a:xfrm>
                    <a:prstGeom prst="rect">
                      <a:avLst/>
                    </a:prstGeom>
                  </pic:spPr>
                </pic:pic>
              </a:graphicData>
            </a:graphic>
          </wp:inline>
        </w:drawing>
      </w:r>
    </w:p>
    <w:p w:rsidR="00C76A76" w:rsidRDefault="00C76A76"/>
    <w:p w:rsidR="00C76A76" w:rsidRDefault="00C76A76">
      <w:pPr>
        <w:rPr>
          <w:rStyle w:val="Hyperlink"/>
          <w:rFonts w:cstheme="minorHAnsi"/>
          <w:color w:val="auto"/>
          <w:u w:val="none"/>
        </w:rPr>
      </w:pPr>
      <w:r>
        <w:rPr>
          <w:rFonts w:cstheme="minorHAnsi"/>
        </w:rPr>
        <w:lastRenderedPageBreak/>
        <w:t xml:space="preserve">BBC </w:t>
      </w:r>
      <w:r w:rsidRPr="00FC6A79">
        <w:rPr>
          <w:rFonts w:cstheme="minorHAnsi"/>
        </w:rPr>
        <w:t xml:space="preserve">public interactive-science web page that focuses on Nudge-it related activities and findings </w:t>
      </w:r>
      <w:hyperlink r:id="rId12" w:history="1">
        <w:r w:rsidRPr="00FC6A79">
          <w:rPr>
            <w:rStyle w:val="Hyperlink"/>
            <w:rFonts w:cstheme="minorHAnsi"/>
            <w:color w:val="auto"/>
          </w:rPr>
          <w:t>http://www.bbc.co.uk/guides/z9t7qty</w:t>
        </w:r>
      </w:hyperlink>
      <w:r>
        <w:rPr>
          <w:rStyle w:val="Hyperlink"/>
          <w:rFonts w:cstheme="minorHAnsi"/>
          <w:color w:val="auto"/>
        </w:rPr>
        <w:t xml:space="preserve">  </w:t>
      </w:r>
      <w:r w:rsidRPr="00C76A76">
        <w:rPr>
          <w:rStyle w:val="Hyperlink"/>
          <w:rFonts w:cstheme="minorHAnsi"/>
          <w:color w:val="auto"/>
          <w:u w:val="none"/>
        </w:rPr>
        <w:t>(UNIBRIS)</w:t>
      </w:r>
    </w:p>
    <w:p w:rsidR="00C76A76" w:rsidRDefault="00C76A76">
      <w:pPr>
        <w:rPr>
          <w:rStyle w:val="Hyperlink"/>
          <w:rFonts w:cstheme="minorHAnsi"/>
          <w:color w:val="auto"/>
          <w:u w:val="none"/>
        </w:rPr>
      </w:pPr>
    </w:p>
    <w:p w:rsidR="00C76A76" w:rsidRDefault="00C76A76">
      <w:pPr>
        <w:rPr>
          <w:rStyle w:val="Hyperlink"/>
          <w:rFonts w:cstheme="minorHAnsi"/>
          <w:color w:val="auto"/>
        </w:rPr>
      </w:pPr>
    </w:p>
    <w:p w:rsidR="00C76A76" w:rsidRDefault="00C76A76">
      <w:r>
        <w:rPr>
          <w:rFonts w:cstheme="minorHAnsi"/>
          <w:noProof/>
          <w:lang w:eastAsia="en-GB"/>
        </w:rPr>
        <w:drawing>
          <wp:inline distT="0" distB="0" distL="0" distR="0" wp14:anchorId="66C4924A" wp14:editId="1E2D00DE">
            <wp:extent cx="5429250" cy="319999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BC.jpg"/>
                    <pic:cNvPicPr/>
                  </pic:nvPicPr>
                  <pic:blipFill>
                    <a:blip r:embed="rId13">
                      <a:extLst>
                        <a:ext uri="{28A0092B-C50C-407E-A947-70E740481C1C}">
                          <a14:useLocalDpi xmlns:a14="http://schemas.microsoft.com/office/drawing/2010/main" val="0"/>
                        </a:ext>
                      </a:extLst>
                    </a:blip>
                    <a:stretch>
                      <a:fillRect/>
                    </a:stretch>
                  </pic:blipFill>
                  <pic:spPr>
                    <a:xfrm>
                      <a:off x="0" y="0"/>
                      <a:ext cx="5507975" cy="3246399"/>
                    </a:xfrm>
                    <a:prstGeom prst="rect">
                      <a:avLst/>
                    </a:prstGeom>
                  </pic:spPr>
                </pic:pic>
              </a:graphicData>
            </a:graphic>
          </wp:inline>
        </w:drawing>
      </w:r>
    </w:p>
    <w:p w:rsidR="00C76A76" w:rsidRDefault="00C76A76"/>
    <w:p w:rsidR="00C76A76" w:rsidRDefault="00691C23">
      <w:r>
        <w:t xml:space="preserve">Article on Gravitostat </w:t>
      </w:r>
    </w:p>
    <w:p w:rsidR="00691C23" w:rsidRDefault="00691C23">
      <w:r>
        <w:rPr>
          <w:noProof/>
          <w:lang w:eastAsia="en-GB"/>
        </w:rPr>
        <w:drawing>
          <wp:inline distT="0" distB="0" distL="0" distR="0">
            <wp:extent cx="5731510" cy="3724275"/>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riatricNews.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3724275"/>
                    </a:xfrm>
                    <a:prstGeom prst="rect">
                      <a:avLst/>
                    </a:prstGeom>
                  </pic:spPr>
                </pic:pic>
              </a:graphicData>
            </a:graphic>
          </wp:inline>
        </w:drawing>
      </w:r>
    </w:p>
    <w:p w:rsidR="00691C23" w:rsidRDefault="00691C23">
      <w:r>
        <w:lastRenderedPageBreak/>
        <w:t xml:space="preserve">The Gravitostat (UGOT) on BBC </w:t>
      </w:r>
    </w:p>
    <w:p w:rsidR="00691C23" w:rsidRDefault="00691C23"/>
    <w:p w:rsidR="00691C23" w:rsidRDefault="00691C23">
      <w:r>
        <w:rPr>
          <w:noProof/>
          <w:lang w:eastAsia="en-GB"/>
        </w:rPr>
        <w:drawing>
          <wp:inline distT="0" distB="0" distL="0" distR="0">
            <wp:extent cx="5731510" cy="396938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tterBodyChemistry.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3969385"/>
                    </a:xfrm>
                    <a:prstGeom prst="rect">
                      <a:avLst/>
                    </a:prstGeom>
                  </pic:spPr>
                </pic:pic>
              </a:graphicData>
            </a:graphic>
          </wp:inline>
        </w:drawing>
      </w:r>
    </w:p>
    <w:p w:rsidR="00691C23" w:rsidRDefault="00691C23"/>
    <w:p w:rsidR="00691C23" w:rsidRDefault="00691C23"/>
    <w:p w:rsidR="00691C23" w:rsidRDefault="00691C23"/>
    <w:p w:rsidR="00691C23" w:rsidRDefault="00691C23"/>
    <w:p w:rsidR="00691C23" w:rsidRDefault="00691C23"/>
    <w:p w:rsidR="00691C23" w:rsidRDefault="00691C23"/>
    <w:p w:rsidR="00691C23" w:rsidRDefault="00691C23"/>
    <w:p w:rsidR="00691C23" w:rsidRDefault="00691C23"/>
    <w:p w:rsidR="00691C23" w:rsidRDefault="00691C23"/>
    <w:p w:rsidR="00691C23" w:rsidRDefault="00691C23"/>
    <w:p w:rsidR="00691C23" w:rsidRDefault="00691C23"/>
    <w:p w:rsidR="00691C23" w:rsidRDefault="00691C23"/>
    <w:p w:rsidR="00691C23" w:rsidRDefault="00691C23"/>
    <w:p w:rsidR="00691C23" w:rsidRDefault="00691C23"/>
    <w:p w:rsidR="00691C23" w:rsidRDefault="00691C23"/>
    <w:p w:rsidR="00C76A76" w:rsidRDefault="00C76A76">
      <w:r>
        <w:t>The Nudge-it website</w:t>
      </w:r>
    </w:p>
    <w:p w:rsidR="00C76A76" w:rsidRDefault="00C76A76"/>
    <w:p w:rsidR="00C76A76" w:rsidRDefault="00C76A76">
      <w:r>
        <w:rPr>
          <w:rFonts w:eastAsia="Times New Roman" w:cstheme="minorHAnsi"/>
          <w:noProof/>
          <w:lang w:eastAsia="en-GB"/>
        </w:rPr>
        <w:drawing>
          <wp:inline distT="0" distB="0" distL="0" distR="0" wp14:anchorId="30EA274D" wp14:editId="21F278B6">
            <wp:extent cx="5893328" cy="3314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 p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13707" cy="3326162"/>
                    </a:xfrm>
                    <a:prstGeom prst="rect">
                      <a:avLst/>
                    </a:prstGeom>
                  </pic:spPr>
                </pic:pic>
              </a:graphicData>
            </a:graphic>
          </wp:inline>
        </w:drawing>
      </w:r>
    </w:p>
    <w:p w:rsidR="00691C23" w:rsidRDefault="00691C23"/>
    <w:p w:rsidR="00C76A76" w:rsidRPr="0028258D" w:rsidRDefault="00C76A76" w:rsidP="00C76A76">
      <w:pPr>
        <w:spacing w:after="120"/>
        <w:rPr>
          <w:rFonts w:eastAsia="Times New Roman" w:cstheme="minorHAnsi"/>
          <w:i/>
          <w:lang w:eastAsia="en-GB"/>
        </w:rPr>
      </w:pPr>
      <w:r w:rsidRPr="0028258D">
        <w:rPr>
          <w:rFonts w:eastAsia="Times New Roman" w:cstheme="minorHAnsi"/>
          <w:i/>
          <w:lang w:eastAsia="en-GB"/>
        </w:rPr>
        <w:t>The Nudge-it news page</w:t>
      </w:r>
    </w:p>
    <w:p w:rsidR="00C76A76" w:rsidRDefault="00C76A76"/>
    <w:p w:rsidR="00C76A76" w:rsidRDefault="00C76A76"/>
    <w:p w:rsidR="00C76A76" w:rsidRDefault="00C76A76">
      <w:r>
        <w:rPr>
          <w:rFonts w:eastAsia="Times New Roman" w:cstheme="minorHAnsi"/>
          <w:noProof/>
          <w:lang w:eastAsia="en-GB"/>
        </w:rPr>
        <w:drawing>
          <wp:inline distT="0" distB="0" distL="0" distR="0" wp14:anchorId="3704E0FE" wp14:editId="51384444">
            <wp:extent cx="5715000" cy="3448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s 201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1318" cy="3452122"/>
                    </a:xfrm>
                    <a:prstGeom prst="rect">
                      <a:avLst/>
                    </a:prstGeom>
                  </pic:spPr>
                </pic:pic>
              </a:graphicData>
            </a:graphic>
          </wp:inline>
        </w:drawing>
      </w:r>
    </w:p>
    <w:sectPr w:rsidR="00C76A7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E5865"/>
    <w:multiLevelType w:val="hybridMultilevel"/>
    <w:tmpl w:val="A8509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8E2BA9"/>
    <w:multiLevelType w:val="hybridMultilevel"/>
    <w:tmpl w:val="58B6B5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A76"/>
    <w:rsid w:val="00264356"/>
    <w:rsid w:val="00691C23"/>
    <w:rsid w:val="0073091E"/>
    <w:rsid w:val="00A056AF"/>
    <w:rsid w:val="00C76A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12453"/>
  <w15:chartTrackingRefBased/>
  <w15:docId w15:val="{E8E44A7B-25A1-4FF3-841A-0CC88C7BF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76A76"/>
    <w:rPr>
      <w:color w:val="0000FF"/>
      <w:u w:val="single"/>
    </w:rPr>
  </w:style>
  <w:style w:type="paragraph" w:styleId="ListParagraph">
    <w:name w:val="List Paragraph"/>
    <w:basedOn w:val="Normal"/>
    <w:uiPriority w:val="34"/>
    <w:qFormat/>
    <w:rsid w:val="00C76A76"/>
    <w:pPr>
      <w:spacing w:after="0" w:line="240" w:lineRule="auto"/>
      <w:ind w:left="720"/>
      <w:contextualSpacing/>
    </w:pPr>
    <w:rPr>
      <w:rFonts w:ascii="Times New Roman" w:eastAsia="Times"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5.jpeg" Type="http://schemas.openxmlformats.org/officeDocument/2006/relationships/image"/><Relationship Id="rId11" Target="media/image6.jpeg" Type="http://schemas.openxmlformats.org/officeDocument/2006/relationships/image"/><Relationship Id="rId12" Target="http://www.bbc.co.uk/guides/z9t7qty" TargetMode="External" Type="http://schemas.openxmlformats.org/officeDocument/2006/relationships/hyperlink"/><Relationship Id="rId13" Target="media/image7.jpg" Type="http://schemas.openxmlformats.org/officeDocument/2006/relationships/image"/><Relationship Id="rId14" Target="media/image8.jpg" Type="http://schemas.openxmlformats.org/officeDocument/2006/relationships/image"/><Relationship Id="rId15" Target="media/image9.jpg" Type="http://schemas.openxmlformats.org/officeDocument/2006/relationships/image"/><Relationship Id="rId16" Target="media/image10.jpeg" Type="http://schemas.openxmlformats.org/officeDocument/2006/relationships/image"/><Relationship Id="rId17" Target="media/image11.jpg" Type="http://schemas.openxmlformats.org/officeDocument/2006/relationships/image"/><Relationship Id="rId18" Target="fontTable.xml" Type="http://schemas.openxmlformats.org/officeDocument/2006/relationships/fontTable"/><Relationship Id="rId19" Target="theme/theme1.xml" Type="http://schemas.openxmlformats.org/officeDocument/2006/relationships/theme"/><Relationship Id="rId2" Target="styles.xml" Type="http://schemas.openxmlformats.org/officeDocument/2006/relationships/styles"/><Relationship Id="rId3" Target="settings.xml" Type="http://schemas.openxmlformats.org/officeDocument/2006/relationships/settings"/><Relationship Id="rId4" Target="webSettings.xml" Type="http://schemas.openxmlformats.org/officeDocument/2006/relationships/webSettings"/><Relationship Id="rId5" Target="media/image1.png" Type="http://schemas.openxmlformats.org/officeDocument/2006/relationships/image"/><Relationship Id="rId6" Target="https://neurovault.org/communities/nutritional" TargetMode="External" Type="http://schemas.openxmlformats.org/officeDocument/2006/relationships/hyperlink"/><Relationship Id="rId7" Target="media/image2.jpeg" Type="http://schemas.openxmlformats.org/officeDocument/2006/relationships/image"/><Relationship Id="rId8" Target="media/image3.jpeg" Type="http://schemas.openxmlformats.org/officeDocument/2006/relationships/image"/><Relationship Id="rId9" Target="media/image4.jp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xmlns:xsi="http://www.w3.org/2001/XMLSchema-instance">
  <Template>Normal</Template>
  <TotalTime>16</TotalTime>
  <Pages>7</Pages>
  <Words>216</Words>
  <Characters>1236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xsi:nil="true"/>
  <LinksUpToDate>false</LinksUpToDate>
  <CharactersWithSpaces>1450</CharactersWithSpaces>
  <SharedDoc>false</SharedDoc>
  <HyperlinksChanged>false</HyperlinksChanged>
  <AppVersion>16.0000</AppVersion>
  <Manager xsi:nil="true"/>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2019-03-12T12:33:00Z</dcterms:created>
  <dcterms:modified xsi:type="dcterms:W3CDTF">2019-03-12T15:06:00Z</dcterms:modified>
  <cp:revision>2</cp:revision>
</cp:coreProperties>
</file>