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89" w:rsidRPr="00167086" w:rsidRDefault="00176D26" w:rsidP="00EB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7086">
        <w:t xml:space="preserve"> </w:t>
      </w:r>
    </w:p>
    <w:p w:rsidR="00176D26" w:rsidRPr="00167086" w:rsidRDefault="00176D26" w:rsidP="00EB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7089" w:rsidRPr="00167086" w:rsidRDefault="00EB7089" w:rsidP="00EB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7086">
        <w:t xml:space="preserve"> </w:t>
      </w:r>
    </w:p>
    <w:p w:rsidR="009267E4" w:rsidRPr="00167086" w:rsidRDefault="009267E4" w:rsidP="00EB6A09">
      <w:pPr>
        <w:pStyle w:val="Default"/>
        <w:jc w:val="both"/>
        <w:rPr>
          <w:b/>
          <w:bCs/>
        </w:rPr>
      </w:pPr>
    </w:p>
    <w:p w:rsidR="008D11AE" w:rsidRPr="00167086" w:rsidRDefault="008D11AE" w:rsidP="00EB6A09">
      <w:pPr>
        <w:pStyle w:val="Default"/>
        <w:jc w:val="both"/>
        <w:rPr>
          <w:b/>
          <w:bCs/>
        </w:rPr>
      </w:pPr>
    </w:p>
    <w:p w:rsidR="008D11AE" w:rsidRPr="00167086" w:rsidRDefault="008D11AE" w:rsidP="00EB6A09">
      <w:pPr>
        <w:pStyle w:val="Default"/>
        <w:jc w:val="both"/>
        <w:rPr>
          <w:b/>
          <w:bCs/>
        </w:rPr>
      </w:pPr>
    </w:p>
    <w:p w:rsidR="009267E4" w:rsidRPr="00167086" w:rsidRDefault="003724CE" w:rsidP="00CF6868">
      <w:pPr>
        <w:pStyle w:val="Default"/>
        <w:spacing w:before="120"/>
        <w:jc w:val="center"/>
        <w:rPr>
          <w:b/>
        </w:rPr>
      </w:pPr>
      <w:r w:rsidRPr="00167086">
        <w:rPr>
          <w:b/>
        </w:rPr>
        <w:t>Project Number: 234920</w:t>
      </w:r>
    </w:p>
    <w:p w:rsidR="008D11AE" w:rsidRPr="00167086" w:rsidRDefault="008D11AE" w:rsidP="00CF6868">
      <w:pPr>
        <w:pStyle w:val="Default"/>
        <w:spacing w:before="120"/>
        <w:jc w:val="center"/>
        <w:rPr>
          <w:b/>
        </w:rPr>
      </w:pPr>
      <w:r w:rsidRPr="00167086">
        <w:rPr>
          <w:b/>
        </w:rPr>
        <w:t>Project Acronym: NANOSOLD</w:t>
      </w:r>
    </w:p>
    <w:p w:rsidR="008D11AE" w:rsidRPr="00167086" w:rsidRDefault="008D11AE" w:rsidP="00CF6868">
      <w:pPr>
        <w:pStyle w:val="Default"/>
        <w:spacing w:before="120"/>
        <w:jc w:val="center"/>
        <w:rPr>
          <w:b/>
        </w:rPr>
      </w:pPr>
      <w:r w:rsidRPr="00167086">
        <w:rPr>
          <w:b/>
        </w:rPr>
        <w:t xml:space="preserve">Project Full Name: </w:t>
      </w:r>
      <w:r w:rsidRPr="00167086">
        <w:rPr>
          <w:b/>
          <w:bCs/>
        </w:rPr>
        <w:t>A Chemical Approach to Lead-free Nanosolders</w:t>
      </w:r>
    </w:p>
    <w:p w:rsidR="003724CE" w:rsidRPr="00167086" w:rsidRDefault="003724CE" w:rsidP="00CF6868">
      <w:pPr>
        <w:pStyle w:val="Default"/>
        <w:spacing w:before="120" w:after="60"/>
        <w:jc w:val="center"/>
        <w:rPr>
          <w:b/>
          <w:bCs/>
        </w:rPr>
      </w:pPr>
    </w:p>
    <w:p w:rsidR="008D11AE" w:rsidRPr="00167086" w:rsidRDefault="008D11AE" w:rsidP="00CF6868">
      <w:pPr>
        <w:pStyle w:val="Default"/>
        <w:spacing w:before="120" w:after="60"/>
        <w:jc w:val="center"/>
        <w:rPr>
          <w:b/>
          <w:bCs/>
        </w:rPr>
      </w:pPr>
    </w:p>
    <w:p w:rsidR="008D11AE" w:rsidRPr="00167086" w:rsidRDefault="008D11AE" w:rsidP="00CF6868">
      <w:pPr>
        <w:pStyle w:val="Default"/>
        <w:spacing w:before="120" w:after="60"/>
        <w:jc w:val="center"/>
        <w:rPr>
          <w:b/>
          <w:bCs/>
        </w:rPr>
      </w:pPr>
    </w:p>
    <w:p w:rsidR="008D11AE" w:rsidRPr="00167086" w:rsidRDefault="008D11AE" w:rsidP="00CF6868">
      <w:pPr>
        <w:pStyle w:val="Default"/>
        <w:spacing w:before="120" w:after="60"/>
        <w:jc w:val="center"/>
        <w:rPr>
          <w:b/>
          <w:bCs/>
        </w:rPr>
      </w:pPr>
    </w:p>
    <w:p w:rsidR="00774775" w:rsidRPr="00167086" w:rsidRDefault="008D11AE" w:rsidP="00CF6868">
      <w:pPr>
        <w:pStyle w:val="Default"/>
        <w:jc w:val="center"/>
        <w:rPr>
          <w:b/>
        </w:rPr>
      </w:pPr>
      <w:r w:rsidRPr="00167086">
        <w:rPr>
          <w:b/>
        </w:rPr>
        <w:t>Marie Curie Actions</w:t>
      </w:r>
    </w:p>
    <w:p w:rsidR="008D11AE" w:rsidRPr="00167086" w:rsidRDefault="008D11AE" w:rsidP="00CF6868">
      <w:pPr>
        <w:pStyle w:val="Default"/>
        <w:jc w:val="center"/>
        <w:rPr>
          <w:b/>
        </w:rPr>
      </w:pPr>
    </w:p>
    <w:p w:rsidR="008D11AE" w:rsidRPr="00167086" w:rsidRDefault="008D11AE" w:rsidP="00CF6868">
      <w:pPr>
        <w:pStyle w:val="Default"/>
        <w:jc w:val="center"/>
        <w:rPr>
          <w:b/>
        </w:rPr>
      </w:pPr>
    </w:p>
    <w:p w:rsidR="008D11AE" w:rsidRPr="00167086" w:rsidRDefault="00D43723" w:rsidP="00CF6868">
      <w:pPr>
        <w:pStyle w:val="Default"/>
        <w:jc w:val="center"/>
        <w:rPr>
          <w:b/>
        </w:rPr>
      </w:pPr>
      <w:r w:rsidRPr="00167086">
        <w:rPr>
          <w:b/>
        </w:rPr>
        <w:t>Return phase</w:t>
      </w:r>
      <w:r w:rsidR="008D11AE" w:rsidRPr="00167086">
        <w:rPr>
          <w:b/>
        </w:rPr>
        <w:t xml:space="preserve"> </w:t>
      </w:r>
      <w:r w:rsidR="00C32B19" w:rsidRPr="00167086">
        <w:rPr>
          <w:b/>
        </w:rPr>
        <w:t xml:space="preserve">Final </w:t>
      </w:r>
      <w:r w:rsidR="008D11AE" w:rsidRPr="00167086">
        <w:rPr>
          <w:b/>
        </w:rPr>
        <w:t>Report</w:t>
      </w:r>
    </w:p>
    <w:p w:rsidR="003724CE" w:rsidRPr="00167086" w:rsidRDefault="003724CE" w:rsidP="00CF6868">
      <w:pPr>
        <w:pStyle w:val="Default"/>
        <w:jc w:val="center"/>
        <w:rPr>
          <w:b/>
          <w:bCs/>
        </w:rPr>
      </w:pPr>
    </w:p>
    <w:p w:rsidR="003724CE" w:rsidRPr="00167086" w:rsidRDefault="003724CE" w:rsidP="00CF6868">
      <w:pPr>
        <w:pStyle w:val="Default"/>
        <w:jc w:val="center"/>
        <w:rPr>
          <w:b/>
          <w:bCs/>
        </w:rPr>
      </w:pPr>
    </w:p>
    <w:p w:rsidR="00774775" w:rsidRPr="00167086" w:rsidRDefault="00774775" w:rsidP="00CF6868">
      <w:pPr>
        <w:pStyle w:val="Default"/>
        <w:jc w:val="center"/>
        <w:rPr>
          <w:b/>
          <w:bCs/>
        </w:rPr>
      </w:pPr>
    </w:p>
    <w:p w:rsidR="008D11AE" w:rsidRPr="00167086" w:rsidRDefault="008D11AE" w:rsidP="00EB6A09">
      <w:pPr>
        <w:pStyle w:val="Default"/>
        <w:jc w:val="both"/>
        <w:rPr>
          <w:b/>
          <w:bCs/>
        </w:rPr>
      </w:pPr>
    </w:p>
    <w:p w:rsidR="008D11AE" w:rsidRPr="00167086" w:rsidRDefault="008D11AE" w:rsidP="00EB6A09">
      <w:pPr>
        <w:pStyle w:val="Default"/>
        <w:jc w:val="both"/>
        <w:rPr>
          <w:b/>
          <w:bCs/>
        </w:rPr>
      </w:pPr>
    </w:p>
    <w:p w:rsidR="008D11AE" w:rsidRPr="00167086" w:rsidRDefault="008D11AE" w:rsidP="00EB6A09">
      <w:pPr>
        <w:pStyle w:val="Default"/>
        <w:spacing w:before="120"/>
        <w:jc w:val="both"/>
        <w:rPr>
          <w:b/>
          <w:bCs/>
        </w:rPr>
      </w:pPr>
      <w:r w:rsidRPr="00167086">
        <w:rPr>
          <w:b/>
          <w:bCs/>
        </w:rPr>
        <w:t xml:space="preserve">Period covered: </w:t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Pr="00167086">
        <w:rPr>
          <w:b/>
          <w:bCs/>
        </w:rPr>
        <w:t xml:space="preserve">from </w:t>
      </w:r>
      <w:r w:rsidR="00D43723" w:rsidRPr="00167086">
        <w:rPr>
          <w:b/>
          <w:bCs/>
        </w:rPr>
        <w:t>01</w:t>
      </w:r>
      <w:r w:rsidRPr="00167086">
        <w:rPr>
          <w:b/>
          <w:bCs/>
        </w:rPr>
        <w:t>.</w:t>
      </w:r>
      <w:r w:rsidR="00D43723" w:rsidRPr="00167086">
        <w:rPr>
          <w:b/>
          <w:bCs/>
        </w:rPr>
        <w:t>11</w:t>
      </w:r>
      <w:r w:rsidRPr="00167086">
        <w:rPr>
          <w:b/>
          <w:bCs/>
        </w:rPr>
        <w:t>.20</w:t>
      </w:r>
      <w:r w:rsidR="00D43723" w:rsidRPr="00167086">
        <w:rPr>
          <w:b/>
          <w:bCs/>
        </w:rPr>
        <w:t>12 to 31</w:t>
      </w:r>
      <w:r w:rsidRPr="00167086">
        <w:rPr>
          <w:b/>
          <w:bCs/>
        </w:rPr>
        <w:t>.</w:t>
      </w:r>
      <w:r w:rsidR="00D43723" w:rsidRPr="00167086">
        <w:rPr>
          <w:b/>
          <w:bCs/>
        </w:rPr>
        <w:t>10</w:t>
      </w:r>
      <w:r w:rsidRPr="00167086">
        <w:rPr>
          <w:b/>
          <w:bCs/>
        </w:rPr>
        <w:t>.201</w:t>
      </w:r>
      <w:r w:rsidR="00D43723" w:rsidRPr="00167086">
        <w:rPr>
          <w:b/>
          <w:bCs/>
        </w:rPr>
        <w:t>3</w:t>
      </w:r>
    </w:p>
    <w:p w:rsidR="008D11AE" w:rsidRPr="00167086" w:rsidRDefault="008D11AE" w:rsidP="00EB6A09">
      <w:pPr>
        <w:pStyle w:val="Default"/>
        <w:spacing w:before="120"/>
        <w:jc w:val="both"/>
        <w:rPr>
          <w:b/>
          <w:bCs/>
        </w:rPr>
      </w:pPr>
      <w:r w:rsidRPr="00167086">
        <w:rPr>
          <w:b/>
          <w:bCs/>
        </w:rPr>
        <w:t xml:space="preserve">Period number: </w:t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43723" w:rsidRPr="00167086">
        <w:rPr>
          <w:b/>
          <w:bCs/>
        </w:rPr>
        <w:t>1</w:t>
      </w:r>
    </w:p>
    <w:p w:rsidR="008D11AE" w:rsidRPr="00167086" w:rsidRDefault="008D11AE" w:rsidP="00EB6A09">
      <w:pPr>
        <w:pStyle w:val="Default"/>
        <w:spacing w:before="120"/>
        <w:jc w:val="both"/>
        <w:rPr>
          <w:b/>
          <w:bCs/>
        </w:rPr>
      </w:pPr>
      <w:r w:rsidRPr="00167086">
        <w:rPr>
          <w:b/>
          <w:bCs/>
        </w:rPr>
        <w:t xml:space="preserve">Start date of project: </w:t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F97BD8" w:rsidRPr="00167086">
        <w:rPr>
          <w:b/>
          <w:bCs/>
        </w:rPr>
        <w:t>01</w:t>
      </w:r>
      <w:r w:rsidRPr="00167086">
        <w:rPr>
          <w:b/>
          <w:bCs/>
        </w:rPr>
        <w:t>.</w:t>
      </w:r>
      <w:r w:rsidR="00F97BD8" w:rsidRPr="00167086">
        <w:rPr>
          <w:b/>
          <w:bCs/>
        </w:rPr>
        <w:t>11</w:t>
      </w:r>
      <w:r w:rsidRPr="00167086">
        <w:rPr>
          <w:b/>
          <w:bCs/>
        </w:rPr>
        <w:t>.20</w:t>
      </w:r>
      <w:r w:rsidR="00F97BD8" w:rsidRPr="00167086">
        <w:rPr>
          <w:b/>
          <w:bCs/>
        </w:rPr>
        <w:t>12</w:t>
      </w:r>
    </w:p>
    <w:p w:rsidR="008D11AE" w:rsidRPr="00167086" w:rsidRDefault="008D11AE" w:rsidP="00EB6A09">
      <w:pPr>
        <w:pStyle w:val="Default"/>
        <w:spacing w:before="120"/>
        <w:jc w:val="both"/>
        <w:rPr>
          <w:b/>
          <w:bCs/>
        </w:rPr>
      </w:pPr>
      <w:r w:rsidRPr="00167086">
        <w:rPr>
          <w:b/>
          <w:bCs/>
        </w:rPr>
        <w:t xml:space="preserve">Project beneficiary: </w:t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CF6868" w:rsidRPr="00167086">
        <w:rPr>
          <w:b/>
          <w:bCs/>
        </w:rPr>
        <w:tab/>
      </w:r>
      <w:r w:rsidRPr="00167086">
        <w:rPr>
          <w:b/>
          <w:bCs/>
        </w:rPr>
        <w:t>Dr. Ratikant</w:t>
      </w:r>
      <w:r w:rsidR="006F48E8" w:rsidRPr="00167086">
        <w:rPr>
          <w:b/>
          <w:bCs/>
        </w:rPr>
        <w:t>a</w:t>
      </w:r>
      <w:r w:rsidRPr="00167086">
        <w:rPr>
          <w:b/>
          <w:bCs/>
        </w:rPr>
        <w:t xml:space="preserve"> Mishra</w:t>
      </w:r>
    </w:p>
    <w:p w:rsidR="008D11AE" w:rsidRPr="00167086" w:rsidRDefault="008D11AE" w:rsidP="00EB6A09">
      <w:pPr>
        <w:pStyle w:val="Default"/>
        <w:spacing w:before="120"/>
        <w:ind w:left="5040" w:hanging="5040"/>
        <w:jc w:val="both"/>
        <w:rPr>
          <w:b/>
          <w:bCs/>
        </w:rPr>
      </w:pPr>
      <w:r w:rsidRPr="00167086">
        <w:rPr>
          <w:b/>
          <w:bCs/>
        </w:rPr>
        <w:t xml:space="preserve">Project beneficiary organization name: </w:t>
      </w:r>
      <w:r w:rsidR="00DD4F80" w:rsidRPr="00167086">
        <w:rPr>
          <w:b/>
          <w:bCs/>
        </w:rPr>
        <w:tab/>
      </w:r>
      <w:r w:rsidRPr="00167086">
        <w:rPr>
          <w:b/>
          <w:bCs/>
        </w:rPr>
        <w:t>Bhabha Atomic Research Centre</w:t>
      </w:r>
      <w:r w:rsidR="00DD4F80" w:rsidRPr="00167086">
        <w:rPr>
          <w:b/>
          <w:bCs/>
        </w:rPr>
        <w:t>, Mumbay, India</w:t>
      </w:r>
    </w:p>
    <w:p w:rsidR="008D11AE" w:rsidRPr="00167086" w:rsidRDefault="008D11AE" w:rsidP="00EB6A09">
      <w:pPr>
        <w:pStyle w:val="Default"/>
        <w:spacing w:before="120"/>
        <w:jc w:val="both"/>
        <w:rPr>
          <w:b/>
          <w:bCs/>
          <w:color w:val="auto"/>
        </w:rPr>
      </w:pPr>
      <w:r w:rsidRPr="00167086">
        <w:rPr>
          <w:b/>
          <w:bCs/>
          <w:color w:val="auto"/>
        </w:rPr>
        <w:t xml:space="preserve">Date of preparation: </w:t>
      </w:r>
      <w:r w:rsidR="00DD4F80" w:rsidRPr="00167086">
        <w:rPr>
          <w:b/>
          <w:bCs/>
          <w:color w:val="auto"/>
        </w:rPr>
        <w:tab/>
      </w:r>
      <w:r w:rsidR="00DD4F80" w:rsidRPr="00167086">
        <w:rPr>
          <w:b/>
          <w:bCs/>
          <w:color w:val="auto"/>
        </w:rPr>
        <w:tab/>
      </w:r>
      <w:r w:rsidR="00DD4F80" w:rsidRPr="00167086">
        <w:rPr>
          <w:b/>
          <w:bCs/>
          <w:color w:val="auto"/>
        </w:rPr>
        <w:tab/>
      </w:r>
      <w:r w:rsidR="00DD4F80" w:rsidRPr="00167086">
        <w:rPr>
          <w:b/>
          <w:bCs/>
          <w:color w:val="auto"/>
        </w:rPr>
        <w:tab/>
      </w:r>
      <w:r w:rsidR="009D0F64" w:rsidRPr="00167086">
        <w:rPr>
          <w:b/>
          <w:bCs/>
          <w:color w:val="auto"/>
        </w:rPr>
        <w:t>15.</w:t>
      </w:r>
      <w:r w:rsidR="0054459C" w:rsidRPr="00167086">
        <w:rPr>
          <w:b/>
          <w:bCs/>
          <w:color w:val="auto"/>
        </w:rPr>
        <w:t>03</w:t>
      </w:r>
      <w:r w:rsidR="009D0F64" w:rsidRPr="00167086">
        <w:rPr>
          <w:b/>
          <w:bCs/>
          <w:color w:val="auto"/>
        </w:rPr>
        <w:t>201</w:t>
      </w:r>
      <w:r w:rsidR="0054459C" w:rsidRPr="00167086">
        <w:rPr>
          <w:b/>
          <w:bCs/>
          <w:color w:val="auto"/>
        </w:rPr>
        <w:t>4</w:t>
      </w:r>
    </w:p>
    <w:p w:rsidR="008C4B04" w:rsidRPr="00167086" w:rsidRDefault="008C4B04" w:rsidP="00EB6A09">
      <w:pPr>
        <w:pStyle w:val="Default"/>
        <w:spacing w:before="120"/>
        <w:jc w:val="both"/>
        <w:rPr>
          <w:b/>
          <w:bCs/>
          <w:color w:val="auto"/>
        </w:rPr>
      </w:pPr>
      <w:r w:rsidRPr="00167086">
        <w:rPr>
          <w:b/>
          <w:bCs/>
          <w:color w:val="auto"/>
        </w:rPr>
        <w:t xml:space="preserve">Date of submission (SESAM): </w:t>
      </w:r>
      <w:r w:rsidR="00DD4F80" w:rsidRPr="00167086">
        <w:rPr>
          <w:b/>
          <w:bCs/>
          <w:color w:val="auto"/>
        </w:rPr>
        <w:tab/>
      </w:r>
      <w:r w:rsidR="00DD4F80" w:rsidRPr="00167086">
        <w:rPr>
          <w:b/>
          <w:bCs/>
          <w:color w:val="auto"/>
        </w:rPr>
        <w:tab/>
      </w:r>
      <w:r w:rsidR="00DD4F80" w:rsidRPr="00167086">
        <w:rPr>
          <w:b/>
          <w:bCs/>
          <w:color w:val="auto"/>
        </w:rPr>
        <w:tab/>
      </w:r>
      <w:r w:rsidR="009D0F64" w:rsidRPr="00167086">
        <w:rPr>
          <w:b/>
          <w:bCs/>
          <w:color w:val="auto"/>
        </w:rPr>
        <w:t>28.10.2011</w:t>
      </w:r>
    </w:p>
    <w:p w:rsidR="008C4B04" w:rsidRPr="00167086" w:rsidRDefault="008C4B04" w:rsidP="00EB6A09">
      <w:pPr>
        <w:pStyle w:val="Default"/>
        <w:spacing w:before="120"/>
        <w:jc w:val="both"/>
        <w:rPr>
          <w:b/>
          <w:bCs/>
        </w:rPr>
      </w:pPr>
      <w:r w:rsidRPr="00167086">
        <w:rPr>
          <w:b/>
          <w:bCs/>
        </w:rPr>
        <w:t xml:space="preserve">Duration: </w:t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F97BD8" w:rsidRPr="00167086">
        <w:rPr>
          <w:b/>
          <w:bCs/>
        </w:rPr>
        <w:t xml:space="preserve">12 </w:t>
      </w:r>
      <w:r w:rsidRPr="00167086">
        <w:rPr>
          <w:b/>
          <w:bCs/>
        </w:rPr>
        <w:t>months</w:t>
      </w:r>
    </w:p>
    <w:p w:rsidR="008C4B04" w:rsidRPr="00167086" w:rsidRDefault="008C4B04" w:rsidP="00EB6A09">
      <w:pPr>
        <w:pStyle w:val="Default"/>
        <w:spacing w:before="120"/>
        <w:jc w:val="both"/>
        <w:rPr>
          <w:b/>
          <w:bCs/>
        </w:rPr>
      </w:pPr>
      <w:r w:rsidRPr="00167086">
        <w:rPr>
          <w:b/>
          <w:bCs/>
        </w:rPr>
        <w:t xml:space="preserve">Version: </w:t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="00DD4F80" w:rsidRPr="00167086">
        <w:rPr>
          <w:b/>
          <w:bCs/>
        </w:rPr>
        <w:tab/>
      </w:r>
      <w:r w:rsidRPr="00167086">
        <w:rPr>
          <w:b/>
          <w:bCs/>
        </w:rPr>
        <w:t>1</w:t>
      </w:r>
    </w:p>
    <w:p w:rsidR="006F48E8" w:rsidRPr="00167086" w:rsidRDefault="006F48E8" w:rsidP="00EB6A09">
      <w:pPr>
        <w:pStyle w:val="Default"/>
        <w:spacing w:before="120" w:after="60"/>
        <w:jc w:val="both"/>
      </w:pPr>
    </w:p>
    <w:p w:rsidR="006F48E8" w:rsidRPr="00167086" w:rsidRDefault="006F48E8" w:rsidP="00EB6A09">
      <w:pPr>
        <w:pStyle w:val="Default"/>
        <w:spacing w:before="120" w:after="60"/>
        <w:jc w:val="both"/>
      </w:pPr>
    </w:p>
    <w:p w:rsidR="006F48E8" w:rsidRDefault="006F48E8" w:rsidP="00EB6A09">
      <w:pPr>
        <w:pStyle w:val="Default"/>
        <w:spacing w:before="120" w:after="60"/>
        <w:jc w:val="both"/>
      </w:pPr>
    </w:p>
    <w:p w:rsidR="004E38F0" w:rsidRPr="00167086" w:rsidRDefault="004E38F0" w:rsidP="00EB6A09">
      <w:pPr>
        <w:pStyle w:val="Default"/>
        <w:spacing w:before="120" w:after="60"/>
        <w:jc w:val="both"/>
      </w:pPr>
    </w:p>
    <w:p w:rsidR="006F48E8" w:rsidRPr="00167086" w:rsidRDefault="006F48E8" w:rsidP="00EB6A09">
      <w:pPr>
        <w:pStyle w:val="Default"/>
        <w:spacing w:before="120" w:after="60"/>
        <w:jc w:val="both"/>
      </w:pPr>
    </w:p>
    <w:p w:rsidR="006F48E8" w:rsidRPr="00307B23" w:rsidRDefault="006F48E8" w:rsidP="00307B23">
      <w:pPr>
        <w:pStyle w:val="Default"/>
        <w:spacing w:before="120" w:after="60" w:line="276" w:lineRule="auto"/>
        <w:jc w:val="center"/>
        <w:rPr>
          <w:b/>
          <w:bCs/>
          <w:color w:val="auto"/>
          <w:sz w:val="28"/>
          <w:szCs w:val="28"/>
          <w:u w:val="single"/>
        </w:rPr>
      </w:pPr>
      <w:r w:rsidRPr="00307B23">
        <w:rPr>
          <w:b/>
          <w:bCs/>
          <w:color w:val="auto"/>
          <w:sz w:val="28"/>
          <w:szCs w:val="28"/>
          <w:u w:val="single"/>
        </w:rPr>
        <w:lastRenderedPageBreak/>
        <w:t>Nanosold</w:t>
      </w:r>
      <w:r w:rsidR="00C64B86" w:rsidRPr="00307B23">
        <w:rPr>
          <w:b/>
          <w:bCs/>
          <w:color w:val="auto"/>
          <w:sz w:val="28"/>
          <w:szCs w:val="28"/>
          <w:u w:val="single"/>
        </w:rPr>
        <w:t xml:space="preserve"> – </w:t>
      </w:r>
      <w:r w:rsidRPr="00307B23">
        <w:rPr>
          <w:b/>
          <w:bCs/>
          <w:color w:val="auto"/>
          <w:sz w:val="28"/>
          <w:szCs w:val="28"/>
          <w:u w:val="single"/>
        </w:rPr>
        <w:t>A Chemical Approach to Nano Solder</w:t>
      </w:r>
    </w:p>
    <w:p w:rsidR="006F48E8" w:rsidRPr="00167086" w:rsidRDefault="006F48E8" w:rsidP="004E38F0">
      <w:pPr>
        <w:pStyle w:val="Default"/>
        <w:spacing w:line="276" w:lineRule="auto"/>
        <w:ind w:firstLine="720"/>
        <w:jc w:val="both"/>
        <w:rPr>
          <w:color w:val="auto"/>
        </w:rPr>
      </w:pPr>
    </w:p>
    <w:p w:rsidR="002D7DCB" w:rsidRPr="00167086" w:rsidRDefault="00774775" w:rsidP="004E38F0">
      <w:pPr>
        <w:pStyle w:val="Default"/>
        <w:spacing w:line="276" w:lineRule="auto"/>
        <w:ind w:firstLine="720"/>
        <w:jc w:val="both"/>
        <w:rPr>
          <w:color w:val="auto"/>
        </w:rPr>
      </w:pPr>
      <w:r w:rsidRPr="00167086">
        <w:rPr>
          <w:color w:val="auto"/>
        </w:rPr>
        <w:t xml:space="preserve">In the project </w:t>
      </w:r>
      <w:r w:rsidRPr="00167086">
        <w:rPr>
          <w:b/>
          <w:color w:val="auto"/>
        </w:rPr>
        <w:t>“</w:t>
      </w:r>
      <w:r w:rsidRPr="00167086">
        <w:rPr>
          <w:color w:val="auto"/>
        </w:rPr>
        <w:t>Nanosold-A Chemical Approach to Nano Solder</w:t>
      </w:r>
      <w:r w:rsidRPr="00167086">
        <w:rPr>
          <w:b/>
          <w:color w:val="auto"/>
        </w:rPr>
        <w:t xml:space="preserve">” </w:t>
      </w:r>
      <w:r w:rsidRPr="00167086">
        <w:rPr>
          <w:color w:val="auto"/>
        </w:rPr>
        <w:t>it was</w:t>
      </w:r>
      <w:r w:rsidRPr="00167086">
        <w:rPr>
          <w:b/>
          <w:color w:val="auto"/>
        </w:rPr>
        <w:t xml:space="preserve"> </w:t>
      </w:r>
      <w:r w:rsidR="009267E4" w:rsidRPr="00167086">
        <w:rPr>
          <w:color w:val="auto"/>
        </w:rPr>
        <w:t xml:space="preserve">proposed to investigate the possibility of using Sn-Sb-M alloys (M = Ag, Cu, Ni) as high-temperature solders and to select compositions that would fulfill the necessary temperature </w:t>
      </w:r>
      <w:r w:rsidR="002D7DCB" w:rsidRPr="00167086">
        <w:rPr>
          <w:color w:val="auto"/>
        </w:rPr>
        <w:t>requirements.</w:t>
      </w:r>
    </w:p>
    <w:p w:rsidR="00C01622" w:rsidRPr="00167086" w:rsidRDefault="002D7DCB" w:rsidP="004E38F0">
      <w:pPr>
        <w:pStyle w:val="Default"/>
        <w:spacing w:line="276" w:lineRule="auto"/>
        <w:ind w:firstLine="720"/>
        <w:jc w:val="both"/>
        <w:rPr>
          <w:color w:val="auto"/>
        </w:rPr>
      </w:pPr>
      <w:r w:rsidRPr="00167086">
        <w:rPr>
          <w:color w:val="auto"/>
        </w:rPr>
        <w:t xml:space="preserve">In the main phase </w:t>
      </w:r>
      <w:r w:rsidR="007F7808" w:rsidRPr="00167086">
        <w:rPr>
          <w:color w:val="auto"/>
        </w:rPr>
        <w:t xml:space="preserve">we have carried out </w:t>
      </w:r>
      <w:r w:rsidR="00A44485" w:rsidRPr="00167086">
        <w:rPr>
          <w:color w:val="auto"/>
        </w:rPr>
        <w:t xml:space="preserve">mainly </w:t>
      </w:r>
      <w:r w:rsidRPr="00167086">
        <w:rPr>
          <w:color w:val="auto"/>
        </w:rPr>
        <w:t>phase diagram and thermodynamic investigation</w:t>
      </w:r>
      <w:r w:rsidR="007F7808" w:rsidRPr="00167086">
        <w:rPr>
          <w:color w:val="auto"/>
        </w:rPr>
        <w:t>s</w:t>
      </w:r>
      <w:r w:rsidRPr="00167086">
        <w:rPr>
          <w:color w:val="auto"/>
        </w:rPr>
        <w:t xml:space="preserve"> </w:t>
      </w:r>
      <w:r w:rsidR="007F7808" w:rsidRPr="00167086">
        <w:rPr>
          <w:color w:val="auto"/>
        </w:rPr>
        <w:t>o</w:t>
      </w:r>
      <w:r w:rsidRPr="00167086">
        <w:rPr>
          <w:color w:val="auto"/>
        </w:rPr>
        <w:t>f Ni-Sn-S</w:t>
      </w:r>
      <w:r w:rsidR="002E2B74" w:rsidRPr="00167086">
        <w:rPr>
          <w:color w:val="auto"/>
        </w:rPr>
        <w:t>b</w:t>
      </w:r>
      <w:r w:rsidRPr="00167086">
        <w:rPr>
          <w:color w:val="auto"/>
        </w:rPr>
        <w:t xml:space="preserve"> system</w:t>
      </w:r>
      <w:r w:rsidR="00A44485" w:rsidRPr="00167086">
        <w:rPr>
          <w:color w:val="auto"/>
        </w:rPr>
        <w:t>.</w:t>
      </w:r>
      <w:r w:rsidR="009267E4" w:rsidRPr="00167086">
        <w:rPr>
          <w:color w:val="auto"/>
        </w:rPr>
        <w:t xml:space="preserve"> </w:t>
      </w:r>
      <w:r w:rsidR="00774775" w:rsidRPr="00167086">
        <w:rPr>
          <w:color w:val="auto"/>
        </w:rPr>
        <w:t xml:space="preserve">It was also proposed </w:t>
      </w:r>
      <w:r w:rsidR="009267E4" w:rsidRPr="00167086">
        <w:rPr>
          <w:color w:val="auto"/>
        </w:rPr>
        <w:t xml:space="preserve">to form the basis for a CALPHAD type thermodynamic assessment of the systems. </w:t>
      </w:r>
    </w:p>
    <w:p w:rsidR="009267E4" w:rsidRPr="00167086" w:rsidRDefault="00863F08" w:rsidP="004E38F0">
      <w:pPr>
        <w:pStyle w:val="Default"/>
        <w:spacing w:line="276" w:lineRule="auto"/>
        <w:ind w:firstLine="720"/>
        <w:jc w:val="both"/>
        <w:rPr>
          <w:color w:val="auto"/>
        </w:rPr>
      </w:pPr>
      <w:r w:rsidRPr="00167086">
        <w:rPr>
          <w:color w:val="auto"/>
        </w:rPr>
        <w:t xml:space="preserve">In the return phase we </w:t>
      </w:r>
      <w:r w:rsidR="005B07E7">
        <w:rPr>
          <w:color w:val="auto"/>
        </w:rPr>
        <w:t xml:space="preserve">have </w:t>
      </w:r>
      <w:r w:rsidR="00695204" w:rsidRPr="00167086">
        <w:rPr>
          <w:color w:val="auto"/>
        </w:rPr>
        <w:t>evaluated the experimental results and phase diagram calculation</w:t>
      </w:r>
      <w:r w:rsidR="005B07E7">
        <w:rPr>
          <w:color w:val="auto"/>
        </w:rPr>
        <w:t>s</w:t>
      </w:r>
      <w:r w:rsidR="00695204" w:rsidRPr="00167086">
        <w:rPr>
          <w:color w:val="auto"/>
        </w:rPr>
        <w:t xml:space="preserve"> </w:t>
      </w:r>
      <w:r w:rsidR="005B07E7">
        <w:rPr>
          <w:color w:val="auto"/>
        </w:rPr>
        <w:t xml:space="preserve">of Ni-Sn-Sb system carried during </w:t>
      </w:r>
      <w:r w:rsidR="00E804BA" w:rsidRPr="00167086">
        <w:rPr>
          <w:color w:val="auto"/>
        </w:rPr>
        <w:t xml:space="preserve">the main phase. We have also extended activities </w:t>
      </w:r>
      <w:r w:rsidRPr="00167086">
        <w:rPr>
          <w:color w:val="auto"/>
        </w:rPr>
        <w:t xml:space="preserve">on the synthesis and characterization of </w:t>
      </w:r>
      <w:r w:rsidR="00EB33E9" w:rsidRPr="00167086">
        <w:rPr>
          <w:color w:val="auto"/>
        </w:rPr>
        <w:t>Cu-Sn-S</w:t>
      </w:r>
      <w:r w:rsidR="002E2B74" w:rsidRPr="00167086">
        <w:rPr>
          <w:color w:val="auto"/>
        </w:rPr>
        <w:t>b</w:t>
      </w:r>
      <w:r w:rsidR="005A5043" w:rsidRPr="00167086">
        <w:rPr>
          <w:color w:val="auto"/>
        </w:rPr>
        <w:t xml:space="preserve"> </w:t>
      </w:r>
      <w:r w:rsidR="00297A8B" w:rsidRPr="00167086">
        <w:rPr>
          <w:color w:val="auto"/>
        </w:rPr>
        <w:t>nano alloys</w:t>
      </w:r>
      <w:r w:rsidR="00E804BA" w:rsidRPr="00167086">
        <w:rPr>
          <w:color w:val="auto"/>
        </w:rPr>
        <w:t xml:space="preserve">. </w:t>
      </w:r>
      <w:r w:rsidR="00297A8B" w:rsidRPr="00167086">
        <w:rPr>
          <w:color w:val="auto"/>
        </w:rPr>
        <w:t xml:space="preserve">We present here </w:t>
      </w:r>
      <w:r w:rsidR="00DD1C3E" w:rsidRPr="00167086">
        <w:rPr>
          <w:color w:val="auto"/>
        </w:rPr>
        <w:t xml:space="preserve">evaluation results together with synthesis and </w:t>
      </w:r>
      <w:r w:rsidR="00297A8B" w:rsidRPr="00167086">
        <w:rPr>
          <w:color w:val="auto"/>
        </w:rPr>
        <w:t xml:space="preserve">characterization </w:t>
      </w:r>
      <w:r w:rsidR="00F73813" w:rsidRPr="00167086">
        <w:rPr>
          <w:color w:val="auto"/>
        </w:rPr>
        <w:t xml:space="preserve">of </w:t>
      </w:r>
      <w:r w:rsidR="00297A8B" w:rsidRPr="00167086">
        <w:rPr>
          <w:color w:val="auto"/>
        </w:rPr>
        <w:t>Cu-Sn-Sb alloys</w:t>
      </w:r>
      <w:r w:rsidR="00A906D2" w:rsidRPr="00167086">
        <w:rPr>
          <w:color w:val="auto"/>
        </w:rPr>
        <w:t xml:space="preserve">. </w:t>
      </w:r>
    </w:p>
    <w:p w:rsidR="001678F5" w:rsidRDefault="001678F5" w:rsidP="004E38F0">
      <w:pPr>
        <w:pStyle w:val="Default"/>
        <w:spacing w:line="276" w:lineRule="auto"/>
        <w:jc w:val="both"/>
        <w:rPr>
          <w:b/>
          <w:caps/>
          <w:color w:val="auto"/>
        </w:rPr>
      </w:pPr>
    </w:p>
    <w:p w:rsidR="00C01622" w:rsidRDefault="00C01622" w:rsidP="004E38F0">
      <w:pPr>
        <w:pStyle w:val="Default"/>
        <w:spacing w:line="276" w:lineRule="auto"/>
        <w:jc w:val="both"/>
        <w:rPr>
          <w:b/>
          <w:caps/>
          <w:color w:val="auto"/>
        </w:rPr>
      </w:pPr>
      <w:r w:rsidRPr="00167086">
        <w:rPr>
          <w:b/>
          <w:caps/>
          <w:color w:val="auto"/>
        </w:rPr>
        <w:t>Work Program</w:t>
      </w:r>
    </w:p>
    <w:p w:rsidR="00307B23" w:rsidRPr="00167086" w:rsidRDefault="00307B23" w:rsidP="004E38F0">
      <w:pPr>
        <w:pStyle w:val="Default"/>
        <w:spacing w:line="276" w:lineRule="auto"/>
        <w:jc w:val="both"/>
        <w:rPr>
          <w:b/>
          <w:caps/>
          <w:color w:val="auto"/>
        </w:rPr>
      </w:pPr>
    </w:p>
    <w:p w:rsidR="00446652" w:rsidRPr="00D563E0" w:rsidRDefault="00176D26" w:rsidP="00D563E0">
      <w:pPr>
        <w:pStyle w:val="ListParagraph"/>
        <w:numPr>
          <w:ilvl w:val="0"/>
          <w:numId w:val="3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D563E0">
        <w:rPr>
          <w:b/>
          <w:u w:val="single"/>
        </w:rPr>
        <w:t>Evaluation of experimental result</w:t>
      </w:r>
      <w:r w:rsidR="00446652" w:rsidRPr="00D563E0">
        <w:rPr>
          <w:b/>
        </w:rPr>
        <w:t>:</w:t>
      </w:r>
    </w:p>
    <w:p w:rsidR="00307B23" w:rsidRDefault="00307B23" w:rsidP="004E3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06506" w:rsidRPr="00167086" w:rsidRDefault="00307B23" w:rsidP="004E3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</w:r>
      <w:r w:rsidR="005D5557" w:rsidRPr="00167086">
        <w:t xml:space="preserve">The experiments carried out at the host’s institute i.e  </w:t>
      </w:r>
      <w:r w:rsidR="006310DF" w:rsidRPr="00167086">
        <w:t xml:space="preserve">Prof. Herbert Ipser’s lab at the  </w:t>
      </w:r>
      <w:r w:rsidR="005D5557" w:rsidRPr="00167086">
        <w:t>Department of Inorganic and Materials Chemistry, University of Vienna</w:t>
      </w:r>
      <w:r w:rsidR="006310DF" w:rsidRPr="00167086">
        <w:t xml:space="preserve">, Austria have been evaluated and the experimental results have been published in international journals. The list of the publications from the above work is given </w:t>
      </w:r>
      <w:r w:rsidR="00406506" w:rsidRPr="00167086">
        <w:t>below.</w:t>
      </w:r>
    </w:p>
    <w:p w:rsidR="002764BD" w:rsidRPr="00167086" w:rsidRDefault="002764BD" w:rsidP="004E3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148D8" w:rsidRPr="00167086" w:rsidRDefault="002148D8" w:rsidP="004E38F0">
      <w:pPr>
        <w:pStyle w:val="HTMLPreformatted"/>
        <w:numPr>
          <w:ilvl w:val="0"/>
          <w:numId w:val="27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67086">
        <w:rPr>
          <w:rFonts w:ascii="Times New Roman" w:hAnsi="Times New Roman" w:cs="Times New Roman"/>
          <w:sz w:val="24"/>
          <w:szCs w:val="24"/>
        </w:rPr>
        <w:t>Phase Equilibria in the Ternary Ni-Sb-Sn System: Experiments and Calculations</w:t>
      </w:r>
    </w:p>
    <w:p w:rsidR="002148D8" w:rsidRPr="00167086" w:rsidRDefault="00E61EE6" w:rsidP="004E38F0">
      <w:pPr>
        <w:pStyle w:val="HTMLPreformatted"/>
        <w:tabs>
          <w:tab w:val="clear" w:pos="916"/>
          <w:tab w:val="left" w:pos="45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7086">
        <w:rPr>
          <w:rFonts w:ascii="Times New Roman" w:hAnsi="Times New Roman" w:cs="Times New Roman"/>
          <w:sz w:val="24"/>
          <w:szCs w:val="24"/>
        </w:rPr>
        <w:t xml:space="preserve">Ales Kroupa, </w:t>
      </w:r>
      <w:r w:rsidR="002148D8" w:rsidRPr="00167086">
        <w:rPr>
          <w:rFonts w:ascii="Times New Roman" w:hAnsi="Times New Roman" w:cs="Times New Roman"/>
          <w:sz w:val="24"/>
          <w:szCs w:val="24"/>
        </w:rPr>
        <w:t xml:space="preserve">Ratikanta Mishra, Divakar Rajamohan, Hans Flandorfer, Andrew Watson, Herbert Ipser </w:t>
      </w:r>
    </w:p>
    <w:p w:rsidR="00E61EE6" w:rsidRPr="00167086" w:rsidRDefault="00EB6A09" w:rsidP="004E38F0">
      <w:pPr>
        <w:pStyle w:val="HTMLPreformatted"/>
        <w:tabs>
          <w:tab w:val="clear" w:pos="916"/>
          <w:tab w:val="left" w:pos="4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086">
        <w:rPr>
          <w:rFonts w:ascii="Times New Roman" w:hAnsi="Times New Roman" w:cs="Times New Roman"/>
          <w:sz w:val="24"/>
          <w:szCs w:val="24"/>
        </w:rPr>
        <w:tab/>
      </w:r>
      <w:r w:rsidR="003D4CC4" w:rsidRPr="00167086">
        <w:rPr>
          <w:rFonts w:ascii="Times New Roman" w:hAnsi="Times New Roman" w:cs="Times New Roman"/>
          <w:sz w:val="24"/>
          <w:szCs w:val="24"/>
        </w:rPr>
        <w:t xml:space="preserve">    </w:t>
      </w:r>
      <w:r w:rsidR="002148D8" w:rsidRPr="00167086">
        <w:rPr>
          <w:rFonts w:ascii="Times New Roman" w:hAnsi="Times New Roman" w:cs="Times New Roman"/>
          <w:sz w:val="24"/>
          <w:szCs w:val="24"/>
        </w:rPr>
        <w:t xml:space="preserve">CALPHAD: Computer Coupling of Phase Diagrams and Thermochemistry </w:t>
      </w:r>
    </w:p>
    <w:p w:rsidR="002148D8" w:rsidRPr="00167086" w:rsidRDefault="00E61EE6" w:rsidP="004E38F0">
      <w:pPr>
        <w:pStyle w:val="HTMLPreformatted"/>
        <w:tabs>
          <w:tab w:val="clear" w:pos="916"/>
          <w:tab w:val="left" w:pos="4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0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148D8" w:rsidRPr="00167086">
        <w:rPr>
          <w:rFonts w:ascii="Times New Roman" w:hAnsi="Times New Roman" w:cs="Times New Roman"/>
          <w:sz w:val="24"/>
          <w:szCs w:val="24"/>
        </w:rPr>
        <w:t>45(2014)</w:t>
      </w:r>
      <w:r w:rsidRPr="00167086">
        <w:rPr>
          <w:rFonts w:ascii="Times New Roman" w:hAnsi="Times New Roman" w:cs="Times New Roman"/>
          <w:sz w:val="24"/>
          <w:szCs w:val="24"/>
        </w:rPr>
        <w:t xml:space="preserve"> </w:t>
      </w:r>
      <w:r w:rsidR="002148D8" w:rsidRPr="00167086">
        <w:rPr>
          <w:rFonts w:ascii="Times New Roman" w:hAnsi="Times New Roman" w:cs="Times New Roman"/>
          <w:sz w:val="24"/>
          <w:szCs w:val="24"/>
        </w:rPr>
        <w:t>151–166</w:t>
      </w:r>
    </w:p>
    <w:p w:rsidR="002148D8" w:rsidRPr="00167086" w:rsidRDefault="00E61EE6" w:rsidP="004E38F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67086">
        <w:rPr>
          <w:bCs/>
        </w:rPr>
        <w:t xml:space="preserve">2. </w:t>
      </w:r>
      <w:r w:rsidRPr="00167086">
        <w:rPr>
          <w:bCs/>
        </w:rPr>
        <w:tab/>
      </w:r>
      <w:r w:rsidR="002148D8" w:rsidRPr="00167086">
        <w:rPr>
          <w:bCs/>
        </w:rPr>
        <w:t>Phase Equilibria in the Sn-rich corner of the Ni-Sb-Sn system</w:t>
      </w:r>
    </w:p>
    <w:p w:rsidR="002148D8" w:rsidRPr="00167086" w:rsidRDefault="002148D8" w:rsidP="004E38F0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167086">
        <w:rPr>
          <w:bCs/>
        </w:rPr>
        <w:t>R. Mishra, A. Kroupa, A. Zemanova, and H. Ipser</w:t>
      </w:r>
    </w:p>
    <w:p w:rsidR="002148D8" w:rsidRPr="00167086" w:rsidRDefault="002148D8" w:rsidP="004E38F0">
      <w:pPr>
        <w:spacing w:line="276" w:lineRule="auto"/>
        <w:ind w:firstLine="720"/>
        <w:jc w:val="both"/>
      </w:pPr>
      <w:r w:rsidRPr="00167086">
        <w:rPr>
          <w:rFonts w:eastAsia="Calibri"/>
        </w:rPr>
        <w:t xml:space="preserve">J. Electronic Materials </w:t>
      </w:r>
      <w:r w:rsidRPr="00167086">
        <w:t>42 (2013) 646-653</w:t>
      </w:r>
    </w:p>
    <w:p w:rsidR="002148D8" w:rsidRPr="00167086" w:rsidRDefault="00E61EE6" w:rsidP="004E38F0">
      <w:pPr>
        <w:spacing w:line="276" w:lineRule="auto"/>
        <w:jc w:val="both"/>
      </w:pPr>
      <w:r w:rsidRPr="00167086">
        <w:t xml:space="preserve">3. </w:t>
      </w:r>
      <w:r w:rsidRPr="00167086">
        <w:tab/>
      </w:r>
      <w:r w:rsidR="002148D8" w:rsidRPr="00167086">
        <w:t>Thermochemistry of Liquid Ni-Sb-Sn Alloys</w:t>
      </w:r>
    </w:p>
    <w:p w:rsidR="002148D8" w:rsidRPr="00167086" w:rsidRDefault="002148D8" w:rsidP="004E38F0">
      <w:pPr>
        <w:spacing w:line="276" w:lineRule="auto"/>
        <w:ind w:firstLine="720"/>
        <w:jc w:val="both"/>
      </w:pPr>
      <w:r w:rsidRPr="00167086">
        <w:rPr>
          <w:lang w:val="de-DE"/>
        </w:rPr>
        <w:t>R. Mishra, A. Kroupa, P. Terzieff and H. Ipser</w:t>
      </w:r>
    </w:p>
    <w:p w:rsidR="002148D8" w:rsidRPr="00167086" w:rsidRDefault="002148D8" w:rsidP="004E38F0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167086">
        <w:t>Thermochimica Acta 536 (2012), 68-73</w:t>
      </w:r>
    </w:p>
    <w:p w:rsidR="002148D8" w:rsidRPr="00167086" w:rsidRDefault="00E61EE6" w:rsidP="004E38F0">
      <w:pPr>
        <w:autoSpaceDE w:val="0"/>
        <w:autoSpaceDN w:val="0"/>
        <w:adjustRightInd w:val="0"/>
        <w:spacing w:line="276" w:lineRule="auto"/>
        <w:jc w:val="both"/>
      </w:pPr>
      <w:r w:rsidRPr="00167086">
        <w:t xml:space="preserve">4. </w:t>
      </w:r>
      <w:r w:rsidRPr="00167086">
        <w:tab/>
      </w:r>
      <w:r w:rsidR="002148D8" w:rsidRPr="00167086">
        <w:t>Synthesis and characterization of Sn-rich Ni–Sb–Sn nanosolders</w:t>
      </w:r>
    </w:p>
    <w:p w:rsidR="002148D8" w:rsidRPr="00167086" w:rsidRDefault="002148D8" w:rsidP="004E38F0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167086">
        <w:t>R. Mishra, A. Zemanova, A. Kroupa, H. Flandorfer, H. Ipser</w:t>
      </w:r>
    </w:p>
    <w:p w:rsidR="002148D8" w:rsidRPr="00167086" w:rsidRDefault="002148D8" w:rsidP="004E38F0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167086">
        <w:t>J. Alloys and Comp. 513 (2012) 224– 229</w:t>
      </w:r>
    </w:p>
    <w:p w:rsidR="00176D26" w:rsidRDefault="00176D26" w:rsidP="004E3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0"/>
        <w:jc w:val="both"/>
      </w:pPr>
    </w:p>
    <w:p w:rsidR="00176D26" w:rsidRPr="00474765" w:rsidRDefault="00176D26" w:rsidP="00474765">
      <w:pPr>
        <w:pStyle w:val="ListParagraph"/>
        <w:numPr>
          <w:ilvl w:val="0"/>
          <w:numId w:val="30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u w:val="single"/>
        </w:rPr>
      </w:pPr>
      <w:r w:rsidRPr="00474765">
        <w:rPr>
          <w:b/>
          <w:u w:val="single"/>
        </w:rPr>
        <w:t>CALPHAD-type optimization of bulk Sn-Sb-M</w:t>
      </w:r>
    </w:p>
    <w:p w:rsidR="00643D4B" w:rsidRPr="00167086" w:rsidRDefault="00307B23" w:rsidP="004E3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</w:r>
      <w:r w:rsidR="00F712F8" w:rsidRPr="00167086">
        <w:t xml:space="preserve">The </w:t>
      </w:r>
      <w:r w:rsidR="00643D4B" w:rsidRPr="00167086">
        <w:t>optimization of phase diagrams of Ni-Sn-Sb system has</w:t>
      </w:r>
      <w:r w:rsidR="00F71356" w:rsidRPr="00167086">
        <w:t xml:space="preserve"> been carried out with the help of Dr. Ales Kroupa of </w:t>
      </w:r>
      <w:r w:rsidR="00F71826" w:rsidRPr="00167086">
        <w:t xml:space="preserve">Czeck Republic. The results of the optimization work was </w:t>
      </w:r>
      <w:r w:rsidR="00F71826" w:rsidRPr="00167086">
        <w:lastRenderedPageBreak/>
        <w:t xml:space="preserve">recently published </w:t>
      </w:r>
      <w:r w:rsidR="00EF78CD" w:rsidRPr="00167086">
        <w:t xml:space="preserve">Ref. [1]. Further, we are </w:t>
      </w:r>
      <w:r w:rsidR="00952D1F" w:rsidRPr="00167086">
        <w:t xml:space="preserve">in the process of implementing </w:t>
      </w:r>
      <w:r w:rsidR="009B5EDF" w:rsidRPr="00167086">
        <w:t>the optimization</w:t>
      </w:r>
      <w:r w:rsidR="00952D1F" w:rsidRPr="00167086">
        <w:t xml:space="preserve"> program in our institute. </w:t>
      </w:r>
      <w:r w:rsidR="00A769E3" w:rsidRPr="00167086">
        <w:t xml:space="preserve">The results of the optimization of other ternary </w:t>
      </w:r>
      <w:r w:rsidR="009B5EDF" w:rsidRPr="00167086">
        <w:t>i.e.</w:t>
      </w:r>
      <w:r w:rsidR="00A769E3" w:rsidRPr="00167086">
        <w:t xml:space="preserve"> Cu-Sb-Sn and Ag-Sb-Sn </w:t>
      </w:r>
      <w:r w:rsidR="009B5EDF" w:rsidRPr="00167086">
        <w:t>systems</w:t>
      </w:r>
      <w:r w:rsidR="00A769E3" w:rsidRPr="00167086">
        <w:t xml:space="preserve"> will be published </w:t>
      </w:r>
      <w:r w:rsidR="00643D4B" w:rsidRPr="00167086">
        <w:t>later.</w:t>
      </w:r>
    </w:p>
    <w:p w:rsidR="00176D26" w:rsidRPr="00167086" w:rsidRDefault="00176D26" w:rsidP="004E3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67086">
        <w:t xml:space="preserve">         </w:t>
      </w:r>
    </w:p>
    <w:p w:rsidR="00176D26" w:rsidRDefault="00176D26" w:rsidP="00474765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u w:val="single"/>
        </w:rPr>
      </w:pPr>
      <w:r w:rsidRPr="00474765">
        <w:rPr>
          <w:b/>
          <w:u w:val="single"/>
        </w:rPr>
        <w:t xml:space="preserve">Final key experiments to improve CALPHAD modeling         </w:t>
      </w:r>
    </w:p>
    <w:p w:rsidR="00307B23" w:rsidRPr="00307B23" w:rsidRDefault="00307B23" w:rsidP="0030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0"/>
        <w:jc w:val="both"/>
        <w:rPr>
          <w:b/>
          <w:u w:val="single"/>
        </w:rPr>
      </w:pPr>
    </w:p>
    <w:p w:rsidR="00094B81" w:rsidRPr="00167086" w:rsidRDefault="005C210E" w:rsidP="004E38F0">
      <w:pPr>
        <w:spacing w:line="276" w:lineRule="auto"/>
        <w:ind w:firstLine="720"/>
        <w:jc w:val="both"/>
      </w:pPr>
      <w:r w:rsidRPr="00167086">
        <w:t>The available t</w:t>
      </w:r>
      <w:r w:rsidR="000B15AE" w:rsidRPr="00167086">
        <w:t xml:space="preserve">hermodynamic data on binary and ternary compounds </w:t>
      </w:r>
      <w:r w:rsidRPr="00167086">
        <w:t xml:space="preserve">Ag-Sn-Sb and Cu-Sn-Sb systems are being evaluated. </w:t>
      </w:r>
      <w:r w:rsidR="00772709" w:rsidRPr="00167086">
        <w:t xml:space="preserve">The cases where the corresponding Gibbs energy data for the compounds of the above systems are not </w:t>
      </w:r>
      <w:r w:rsidR="00E91D4A" w:rsidRPr="00167086">
        <w:t>available</w:t>
      </w:r>
      <w:r w:rsidR="00772709" w:rsidRPr="00167086">
        <w:t xml:space="preserve"> are being measured employing solution calorimetric</w:t>
      </w:r>
      <w:r w:rsidR="00775A8D" w:rsidRPr="00167086">
        <w:t xml:space="preserve"> techniques. </w:t>
      </w:r>
      <w:r w:rsidR="00E91D4A" w:rsidRPr="00167086">
        <w:t xml:space="preserve">From the </w:t>
      </w:r>
      <w:r w:rsidR="00775A8D" w:rsidRPr="00167086">
        <w:t>combined results of the standard enthalpy of formation and heat capacity</w:t>
      </w:r>
      <w:r w:rsidR="00E91D4A" w:rsidRPr="00167086">
        <w:t xml:space="preserve"> </w:t>
      </w:r>
      <w:r w:rsidR="00D6062F" w:rsidRPr="00167086">
        <w:t>of alloys, the values of Gibbs energ</w:t>
      </w:r>
      <w:r w:rsidR="00FB4C31" w:rsidRPr="00167086">
        <w:t xml:space="preserve">y of formation will be </w:t>
      </w:r>
      <w:r w:rsidR="001678F5" w:rsidRPr="00167086">
        <w:t>derived.</w:t>
      </w:r>
      <w:r w:rsidR="00FB4C31" w:rsidRPr="00167086">
        <w:t xml:space="preserve"> which will be used to further improve CALPHAD modeling. </w:t>
      </w:r>
    </w:p>
    <w:p w:rsidR="001678F5" w:rsidRDefault="001678F5" w:rsidP="004E38F0">
      <w:pPr>
        <w:spacing w:line="276" w:lineRule="auto"/>
        <w:ind w:right="-90"/>
        <w:jc w:val="both"/>
        <w:rPr>
          <w:b/>
        </w:rPr>
      </w:pPr>
    </w:p>
    <w:p w:rsidR="00C01622" w:rsidRPr="00307B23" w:rsidRDefault="00C01622" w:rsidP="00307B23">
      <w:pPr>
        <w:pStyle w:val="ListParagraph"/>
        <w:numPr>
          <w:ilvl w:val="0"/>
          <w:numId w:val="30"/>
        </w:numPr>
        <w:spacing w:line="276" w:lineRule="auto"/>
        <w:ind w:right="-90"/>
        <w:jc w:val="both"/>
        <w:rPr>
          <w:b/>
          <w:u w:val="single"/>
        </w:rPr>
      </w:pPr>
      <w:r w:rsidRPr="00307B23">
        <w:rPr>
          <w:b/>
          <w:u w:val="single"/>
        </w:rPr>
        <w:t>Synthesis of Sn-Sb</w:t>
      </w:r>
      <w:r w:rsidR="00D53177" w:rsidRPr="00307B23">
        <w:rPr>
          <w:b/>
          <w:u w:val="single"/>
        </w:rPr>
        <w:t>-</w:t>
      </w:r>
      <w:r w:rsidR="00186D59" w:rsidRPr="00307B23">
        <w:rPr>
          <w:b/>
          <w:u w:val="single"/>
        </w:rPr>
        <w:t>Cu</w:t>
      </w:r>
      <w:r w:rsidRPr="00307B23">
        <w:rPr>
          <w:b/>
          <w:u w:val="single"/>
        </w:rPr>
        <w:t xml:space="preserve"> </w:t>
      </w:r>
      <w:r w:rsidR="00D53177" w:rsidRPr="00307B23">
        <w:rPr>
          <w:b/>
          <w:u w:val="single"/>
        </w:rPr>
        <w:t>N</w:t>
      </w:r>
      <w:r w:rsidRPr="00307B23">
        <w:rPr>
          <w:b/>
          <w:u w:val="single"/>
        </w:rPr>
        <w:t xml:space="preserve">ano </w:t>
      </w:r>
      <w:r w:rsidR="00D53177" w:rsidRPr="00307B23">
        <w:rPr>
          <w:b/>
          <w:u w:val="single"/>
        </w:rPr>
        <w:t>A</w:t>
      </w:r>
      <w:r w:rsidRPr="00307B23">
        <w:rPr>
          <w:b/>
          <w:u w:val="single"/>
        </w:rPr>
        <w:t>lloys</w:t>
      </w:r>
    </w:p>
    <w:p w:rsidR="00307B23" w:rsidRPr="00167086" w:rsidRDefault="00307B23" w:rsidP="004E38F0">
      <w:pPr>
        <w:spacing w:line="276" w:lineRule="auto"/>
        <w:ind w:right="-90"/>
        <w:jc w:val="both"/>
        <w:rPr>
          <w:b/>
        </w:rPr>
      </w:pPr>
    </w:p>
    <w:p w:rsidR="004540ED" w:rsidRPr="00167086" w:rsidRDefault="00457064" w:rsidP="004E38F0">
      <w:pPr>
        <w:spacing w:line="276" w:lineRule="auto"/>
        <w:ind w:firstLine="720"/>
        <w:jc w:val="both"/>
      </w:pPr>
      <w:r w:rsidRPr="00167086">
        <w:t>Nano particles of</w:t>
      </w:r>
      <w:r w:rsidR="00405C0D" w:rsidRPr="00167086">
        <w:t xml:space="preserve"> pure Sn, binary </w:t>
      </w:r>
      <w:r w:rsidRPr="00167086">
        <w:t xml:space="preserve">Sn-rich ternary </w:t>
      </w:r>
      <w:r w:rsidR="009D5C19" w:rsidRPr="00167086">
        <w:t>Cu</w:t>
      </w:r>
      <w:r w:rsidRPr="00167086">
        <w:t>-Sb-Sn alloys</w:t>
      </w:r>
      <w:r w:rsidR="00405C0D" w:rsidRPr="00167086">
        <w:t xml:space="preserve"> </w:t>
      </w:r>
      <w:r w:rsidRPr="00167086">
        <w:t>(</w:t>
      </w:r>
      <w:r w:rsidR="00405C0D" w:rsidRPr="00167086">
        <w:t>with compositions ranging from 80 to 97.5 at% Sn and a Ni to Sn molar ratio of 1:1</w:t>
      </w:r>
      <w:r w:rsidRPr="00167086">
        <w:t xml:space="preserve">) </w:t>
      </w:r>
      <w:r w:rsidR="0036232C" w:rsidRPr="00167086">
        <w:t>were synthesized by the reduction of stoichiometric metal chloride solutions with NaBH</w:t>
      </w:r>
      <w:r w:rsidR="0036232C" w:rsidRPr="00167086">
        <w:rPr>
          <w:vertAlign w:val="subscript"/>
        </w:rPr>
        <w:t>4</w:t>
      </w:r>
      <w:r w:rsidR="0036232C" w:rsidRPr="00167086">
        <w:t xml:space="preserve"> at 0°C in alkaline medium. Appropriate volumes of SnCl</w:t>
      </w:r>
      <w:r w:rsidR="0036232C" w:rsidRPr="00167086">
        <w:rPr>
          <w:vertAlign w:val="subscript"/>
        </w:rPr>
        <w:t>2</w:t>
      </w:r>
      <w:r w:rsidR="0036232C" w:rsidRPr="00167086">
        <w:t xml:space="preserve"> (0.08 M), SbCl</w:t>
      </w:r>
      <w:r w:rsidR="0036232C" w:rsidRPr="00167086">
        <w:rPr>
          <w:vertAlign w:val="subscript"/>
        </w:rPr>
        <w:t>3</w:t>
      </w:r>
      <w:r w:rsidR="0036232C" w:rsidRPr="00167086">
        <w:t xml:space="preserve"> (0.03 M), and NiCl</w:t>
      </w:r>
      <w:r w:rsidR="0036232C" w:rsidRPr="00167086">
        <w:rPr>
          <w:vertAlign w:val="subscript"/>
        </w:rPr>
        <w:t>2</w:t>
      </w:r>
      <w:r w:rsidR="0036232C" w:rsidRPr="00167086">
        <w:t xml:space="preserve"> (0.06 M) were mixed</w:t>
      </w:r>
      <w:r w:rsidR="00405C0D" w:rsidRPr="00167086">
        <w:t>.</w:t>
      </w:r>
      <w:r w:rsidR="0036232C" w:rsidRPr="00167086">
        <w:t xml:space="preserve"> To the resulting solutions required amounts of a 1</w:t>
      </w:r>
      <w:r w:rsidRPr="00167086">
        <w:t xml:space="preserve"> </w:t>
      </w:r>
      <w:r w:rsidR="0036232C" w:rsidRPr="00167086">
        <w:t>M solution of tri-sodium citrate was added as a chelating reagent. Another 0.5</w:t>
      </w:r>
      <w:r w:rsidRPr="00167086">
        <w:t xml:space="preserve"> </w:t>
      </w:r>
      <w:r w:rsidR="0036232C" w:rsidRPr="00167086">
        <w:t>M NaBH</w:t>
      </w:r>
      <w:r w:rsidR="0036232C" w:rsidRPr="00167086">
        <w:rPr>
          <w:vertAlign w:val="subscript"/>
        </w:rPr>
        <w:t>4</w:t>
      </w:r>
      <w:r w:rsidR="0036232C" w:rsidRPr="00167086">
        <w:t xml:space="preserve"> stock solution was prepared at a pH value of 14 from a 4.4</w:t>
      </w:r>
      <w:r w:rsidRPr="00167086">
        <w:t xml:space="preserve"> </w:t>
      </w:r>
      <w:r w:rsidR="0036232C" w:rsidRPr="00167086">
        <w:t>M NaBH</w:t>
      </w:r>
      <w:r w:rsidR="0036232C" w:rsidRPr="00167086">
        <w:rPr>
          <w:vertAlign w:val="subscript"/>
        </w:rPr>
        <w:t>4</w:t>
      </w:r>
      <w:r w:rsidR="0036232C" w:rsidRPr="00167086">
        <w:t xml:space="preserve"> stable solution. The two separate aqueous solutions were cooled to 0°C in ice water before reaction. 40 ml of metal chloride solution was added drop</w:t>
      </w:r>
      <w:r w:rsidRPr="00167086">
        <w:t>-</w:t>
      </w:r>
      <w:r w:rsidR="0036232C" w:rsidRPr="00167086">
        <w:t>wise to 40 ml of the NaBH</w:t>
      </w:r>
      <w:r w:rsidR="0036232C" w:rsidRPr="00167086">
        <w:rPr>
          <w:vertAlign w:val="subscript"/>
        </w:rPr>
        <w:t>4</w:t>
      </w:r>
      <w:r w:rsidR="0036232C" w:rsidRPr="00167086">
        <w:t xml:space="preserve"> solution under strong magnetic stirring within 10 min</w:t>
      </w:r>
      <w:r w:rsidRPr="00167086">
        <w:t>,</w:t>
      </w:r>
      <w:r w:rsidR="008A539B" w:rsidRPr="00167086">
        <w:t xml:space="preserve"> and t</w:t>
      </w:r>
      <w:r w:rsidR="0036232C" w:rsidRPr="00167086">
        <w:t xml:space="preserve">he mixed solutions were </w:t>
      </w:r>
      <w:r w:rsidR="008A539B" w:rsidRPr="00167086">
        <w:t>stirred for another 30 min.</w:t>
      </w:r>
      <w:r w:rsidR="0036232C" w:rsidRPr="00167086">
        <w:t xml:space="preserve"> </w:t>
      </w:r>
      <w:r w:rsidR="008A539B" w:rsidRPr="00167086">
        <w:t>T</w:t>
      </w:r>
      <w:r w:rsidR="0036232C" w:rsidRPr="00167086">
        <w:t xml:space="preserve">he resultant suspensions were separated by centrifuge and rinsed several times with distilled water and acetone and vacuum dried and characterized. </w:t>
      </w:r>
      <w:r w:rsidR="006C2221" w:rsidRPr="00167086">
        <w:t xml:space="preserve">Alloy powders with different particle sizes were prepared by annealing </w:t>
      </w:r>
      <w:r w:rsidR="00940A64" w:rsidRPr="00167086">
        <w:t xml:space="preserve">individual parts of a single alloy in evacuated quartz ampoules at 180°C for </w:t>
      </w:r>
      <w:r w:rsidR="000F7FFB" w:rsidRPr="00167086">
        <w:t>different length</w:t>
      </w:r>
      <w:r w:rsidR="00CE39BA" w:rsidRPr="00167086">
        <w:t>s</w:t>
      </w:r>
      <w:r w:rsidR="000F7FFB" w:rsidRPr="00167086">
        <w:t xml:space="preserve"> of time</w:t>
      </w:r>
      <w:r w:rsidR="00940A64" w:rsidRPr="00167086">
        <w:t xml:space="preserve">. The fine black </w:t>
      </w:r>
      <w:r w:rsidR="0036232C" w:rsidRPr="00167086">
        <w:t xml:space="preserve">alloy </w:t>
      </w:r>
      <w:r w:rsidR="00940A64" w:rsidRPr="00167086">
        <w:t>powders were characterized by X-ray diffraction (XRD), differential scanning calorimetry (DSC), and electron microscopic techniques.</w:t>
      </w:r>
    </w:p>
    <w:p w:rsidR="00AA0F4B" w:rsidRDefault="00AA0F4B" w:rsidP="004E38F0">
      <w:pPr>
        <w:spacing w:line="276" w:lineRule="auto"/>
        <w:ind w:right="-357"/>
        <w:jc w:val="both"/>
        <w:rPr>
          <w:lang w:val="de-DE"/>
        </w:rPr>
      </w:pPr>
    </w:p>
    <w:p w:rsidR="0039073D" w:rsidRPr="00167086" w:rsidRDefault="0039073D" w:rsidP="004E38F0">
      <w:pPr>
        <w:spacing w:line="276" w:lineRule="auto"/>
        <w:ind w:right="-357"/>
        <w:jc w:val="both"/>
        <w:rPr>
          <w:lang w:val="de-DE"/>
        </w:rPr>
      </w:pPr>
    </w:p>
    <w:p w:rsidR="00BE43FF" w:rsidRPr="00167086" w:rsidRDefault="00167086" w:rsidP="004E38F0">
      <w:pPr>
        <w:spacing w:line="276" w:lineRule="auto"/>
        <w:ind w:right="-357"/>
        <w:jc w:val="both"/>
        <w:rPr>
          <w:lang w:val="de-DE"/>
        </w:rPr>
      </w:pPr>
      <w:r w:rsidRPr="00167086">
        <w:rPr>
          <w:lang w:val="de-DE"/>
        </w:rPr>
        <w:tab/>
      </w:r>
      <w:r w:rsidRPr="00167086">
        <w:rPr>
          <w:lang w:val="de-DE"/>
        </w:rPr>
        <w:tab/>
      </w:r>
      <w:r w:rsidRPr="00167086">
        <w:rPr>
          <w:lang w:val="de-DE"/>
        </w:rPr>
        <w:tab/>
      </w:r>
      <w:r w:rsidRPr="00167086">
        <w:rPr>
          <w:lang w:val="de-DE"/>
        </w:rPr>
        <w:tab/>
      </w:r>
      <w:r w:rsidRPr="00167086">
        <w:rPr>
          <w:lang w:val="de-DE"/>
        </w:rPr>
        <w:tab/>
      </w:r>
      <w:r w:rsidRPr="00167086">
        <w:rPr>
          <w:lang w:val="de-DE"/>
        </w:rPr>
        <w:tab/>
      </w:r>
      <w:r w:rsidR="00D219D3" w:rsidRPr="00167086">
        <w:rPr>
          <w:lang w:val="de-DE"/>
        </w:rPr>
        <w:tab/>
      </w:r>
      <w:r w:rsidR="00D219D3" w:rsidRPr="00167086">
        <w:rPr>
          <w:lang w:val="de-DE"/>
        </w:rPr>
        <w:tab/>
      </w:r>
      <w:r w:rsidR="00D219D3" w:rsidRPr="00167086">
        <w:rPr>
          <w:lang w:val="de-DE"/>
        </w:rPr>
        <w:tab/>
        <w:t>Dr. Ratikant Mishra</w:t>
      </w:r>
    </w:p>
    <w:p w:rsidR="00BE43FF" w:rsidRDefault="007F6EB9" w:rsidP="004E38F0">
      <w:pPr>
        <w:spacing w:line="276" w:lineRule="auto"/>
        <w:ind w:right="-357"/>
        <w:jc w:val="both"/>
      </w:pPr>
      <w:r w:rsidRPr="00167086">
        <w:t xml:space="preserve"> </w:t>
      </w:r>
      <w:r w:rsidRPr="00167086">
        <w:tab/>
      </w:r>
      <w:r w:rsidRPr="00167086">
        <w:tab/>
      </w:r>
      <w:r w:rsidR="00BE43FF" w:rsidRPr="00167086">
        <w:tab/>
      </w:r>
      <w:r w:rsidR="00BE43FF" w:rsidRPr="00167086">
        <w:tab/>
      </w:r>
      <w:r w:rsidR="00BE43FF" w:rsidRPr="00167086">
        <w:tab/>
      </w:r>
      <w:r w:rsidR="00BE43FF" w:rsidRPr="00167086">
        <w:tab/>
      </w:r>
      <w:r w:rsidR="00BE43FF" w:rsidRPr="00167086">
        <w:tab/>
      </w:r>
      <w:r w:rsidR="00BE43FF" w:rsidRPr="00167086">
        <w:tab/>
      </w:r>
      <w:r w:rsidR="002A3F69">
        <w:tab/>
      </w:r>
      <w:r w:rsidR="00D219D3" w:rsidRPr="00167086">
        <w:t>(</w:t>
      </w:r>
      <w:r w:rsidR="00BE43FF" w:rsidRPr="00167086">
        <w:t>Project Beneficiary</w:t>
      </w:r>
      <w:r w:rsidR="00D219D3" w:rsidRPr="00167086">
        <w:t>)</w:t>
      </w:r>
    </w:p>
    <w:p w:rsidR="0039073D" w:rsidRDefault="0039073D" w:rsidP="002A3F69">
      <w:pPr>
        <w:spacing w:line="276" w:lineRule="auto"/>
        <w:ind w:right="-357"/>
        <w:jc w:val="center"/>
      </w:pPr>
    </w:p>
    <w:p w:rsidR="00AE52C1" w:rsidRDefault="00AE52C1" w:rsidP="0039073D">
      <w:pPr>
        <w:spacing w:line="276" w:lineRule="auto"/>
        <w:ind w:left="720" w:right="-357" w:firstLine="720"/>
      </w:pPr>
      <w:r>
        <w:t>Through:</w:t>
      </w:r>
    </w:p>
    <w:p w:rsidR="002A3F69" w:rsidRDefault="002A3F69" w:rsidP="002A3F69">
      <w:pPr>
        <w:spacing w:line="276" w:lineRule="auto"/>
        <w:ind w:right="-357"/>
        <w:jc w:val="center"/>
      </w:pPr>
    </w:p>
    <w:p w:rsidR="002A3F69" w:rsidRDefault="002A3F69" w:rsidP="002A3F69">
      <w:pPr>
        <w:spacing w:line="276" w:lineRule="auto"/>
        <w:ind w:right="-357"/>
        <w:jc w:val="center"/>
      </w:pPr>
    </w:p>
    <w:p w:rsidR="00AE52C1" w:rsidRDefault="00AE52C1" w:rsidP="002A3F69">
      <w:pPr>
        <w:spacing w:line="276" w:lineRule="auto"/>
        <w:ind w:right="-357"/>
        <w:jc w:val="center"/>
      </w:pPr>
      <w:r>
        <w:t>Dr. S. R. Bharadwaj,</w:t>
      </w:r>
    </w:p>
    <w:p w:rsidR="00AE52C1" w:rsidRPr="00167086" w:rsidRDefault="00AE52C1" w:rsidP="0039073D">
      <w:pPr>
        <w:spacing w:line="276" w:lineRule="auto"/>
        <w:ind w:right="-357"/>
        <w:jc w:val="center"/>
      </w:pPr>
      <w:r>
        <w:t>Scientist –in-charge</w:t>
      </w:r>
    </w:p>
    <w:sectPr w:rsidR="00AE52C1" w:rsidRPr="00167086" w:rsidSect="00D219D3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8E" w:rsidRDefault="00B13C8E">
      <w:r>
        <w:separator/>
      </w:r>
    </w:p>
  </w:endnote>
  <w:endnote w:type="continuationSeparator" w:id="1">
    <w:p w:rsidR="00B13C8E" w:rsidRDefault="00B1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8E" w:rsidRDefault="00B13C8E">
      <w:r>
        <w:separator/>
      </w:r>
    </w:p>
  </w:footnote>
  <w:footnote w:type="continuationSeparator" w:id="1">
    <w:p w:rsidR="00B13C8E" w:rsidRDefault="00B13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A4C"/>
    <w:multiLevelType w:val="hybridMultilevel"/>
    <w:tmpl w:val="4BD0C4CC"/>
    <w:lvl w:ilvl="0" w:tplc="5574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48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E5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8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E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8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CC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0D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02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26972"/>
    <w:multiLevelType w:val="hybridMultilevel"/>
    <w:tmpl w:val="15223E0A"/>
    <w:lvl w:ilvl="0" w:tplc="5B8C65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AE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69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E5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4E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82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CF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AA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63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049F4"/>
    <w:multiLevelType w:val="hybridMultilevel"/>
    <w:tmpl w:val="BE8A37B6"/>
    <w:lvl w:ilvl="0" w:tplc="92346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4344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59440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FCB68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9C804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5858B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2376E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6EA65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624A2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3">
    <w:nsid w:val="13525394"/>
    <w:multiLevelType w:val="hybridMultilevel"/>
    <w:tmpl w:val="3DCC2E6A"/>
    <w:lvl w:ilvl="0" w:tplc="16AE8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B2CA7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287A1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6F4F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4EA0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323A6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943C5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109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E25C9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4">
    <w:nsid w:val="141D5533"/>
    <w:multiLevelType w:val="hybridMultilevel"/>
    <w:tmpl w:val="B0BE18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239E"/>
    <w:multiLevelType w:val="hybridMultilevel"/>
    <w:tmpl w:val="7B9A6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595"/>
    <w:multiLevelType w:val="hybridMultilevel"/>
    <w:tmpl w:val="86ECA974"/>
    <w:lvl w:ilvl="0" w:tplc="41D4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98A3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79A9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CCC89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6E202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932A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28C69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B2586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37DA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7">
    <w:nsid w:val="1CFB0FB0"/>
    <w:multiLevelType w:val="singleLevel"/>
    <w:tmpl w:val="2974D54E"/>
    <w:lvl w:ilvl="0">
      <w:start w:val="61"/>
      <w:numFmt w:val="decimal"/>
      <w:lvlText w:val="(%1)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1D591C8A"/>
    <w:multiLevelType w:val="hybridMultilevel"/>
    <w:tmpl w:val="2C2AC2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C10F1"/>
    <w:multiLevelType w:val="hybridMultilevel"/>
    <w:tmpl w:val="D726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3ECD1"/>
    <w:multiLevelType w:val="hybridMultilevel"/>
    <w:tmpl w:val="C0AD9A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5DC213C"/>
    <w:multiLevelType w:val="singleLevel"/>
    <w:tmpl w:val="450E8F18"/>
    <w:lvl w:ilvl="0">
      <w:start w:val="35"/>
      <w:numFmt w:val="decimal"/>
      <w:pStyle w:val="Heading1"/>
      <w:lvlText w:val="%1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2">
    <w:nsid w:val="2BBD3A6F"/>
    <w:multiLevelType w:val="hybridMultilevel"/>
    <w:tmpl w:val="C4801D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36BD"/>
    <w:multiLevelType w:val="hybridMultilevel"/>
    <w:tmpl w:val="5DACE6C6"/>
    <w:lvl w:ilvl="0" w:tplc="E084C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940F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65A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A987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F54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9F8C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DA4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FA83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338C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>
    <w:nsid w:val="2EED714F"/>
    <w:multiLevelType w:val="hybridMultilevel"/>
    <w:tmpl w:val="5A7E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C1437"/>
    <w:multiLevelType w:val="hybridMultilevel"/>
    <w:tmpl w:val="A62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A3A81"/>
    <w:multiLevelType w:val="hybridMultilevel"/>
    <w:tmpl w:val="649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41A4F"/>
    <w:multiLevelType w:val="hybridMultilevel"/>
    <w:tmpl w:val="490EEFC6"/>
    <w:lvl w:ilvl="0" w:tplc="BCA827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E1235"/>
    <w:multiLevelType w:val="hybridMultilevel"/>
    <w:tmpl w:val="7A022B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C4F9F"/>
    <w:multiLevelType w:val="hybridMultilevel"/>
    <w:tmpl w:val="8CEEED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A1695"/>
    <w:multiLevelType w:val="hybridMultilevel"/>
    <w:tmpl w:val="281AB9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67EC3"/>
    <w:multiLevelType w:val="hybridMultilevel"/>
    <w:tmpl w:val="C0C624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A5A26"/>
    <w:multiLevelType w:val="hybridMultilevel"/>
    <w:tmpl w:val="2B9ECE44"/>
    <w:lvl w:ilvl="0" w:tplc="86AE25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99B4B4F"/>
    <w:multiLevelType w:val="hybridMultilevel"/>
    <w:tmpl w:val="97ECAF8E"/>
    <w:lvl w:ilvl="0" w:tplc="DFB6E68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D37"/>
    <w:multiLevelType w:val="hybridMultilevel"/>
    <w:tmpl w:val="DAF455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44B88"/>
    <w:multiLevelType w:val="hybridMultilevel"/>
    <w:tmpl w:val="F0047952"/>
    <w:lvl w:ilvl="0" w:tplc="E5ACA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FC724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5CC3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E0C0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ECCE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23F4A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A0C0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B53AE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7687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6">
    <w:nsid w:val="5F9D62FA"/>
    <w:multiLevelType w:val="hybridMultilevel"/>
    <w:tmpl w:val="D15A1930"/>
    <w:lvl w:ilvl="0" w:tplc="A5E26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FA8A0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C8B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37EEF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F88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20829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2B07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94061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7EAD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7">
    <w:nsid w:val="62010023"/>
    <w:multiLevelType w:val="hybridMultilevel"/>
    <w:tmpl w:val="DE3A0F3C"/>
    <w:lvl w:ilvl="0" w:tplc="C37A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8BA60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DB0E4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F38E1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F763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EB0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363C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3C422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CB9A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8">
    <w:nsid w:val="62814A7A"/>
    <w:multiLevelType w:val="hybridMultilevel"/>
    <w:tmpl w:val="891672BC"/>
    <w:lvl w:ilvl="0" w:tplc="C368EB1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DC152C8"/>
    <w:multiLevelType w:val="hybridMultilevel"/>
    <w:tmpl w:val="F84AEECA"/>
    <w:lvl w:ilvl="0" w:tplc="4298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F2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8765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262A8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A8847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9D6A5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4623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46B4F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666A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30">
    <w:nsid w:val="7F8F68CF"/>
    <w:multiLevelType w:val="hybridMultilevel"/>
    <w:tmpl w:val="47887D86"/>
    <w:lvl w:ilvl="0" w:tplc="BCA82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7"/>
  </w:num>
  <w:num w:numId="5">
    <w:abstractNumId w:val="6"/>
  </w:num>
  <w:num w:numId="6">
    <w:abstractNumId w:val="2"/>
  </w:num>
  <w:num w:numId="7">
    <w:abstractNumId w:val="3"/>
  </w:num>
  <w:num w:numId="8">
    <w:abstractNumId w:val="25"/>
  </w:num>
  <w:num w:numId="9">
    <w:abstractNumId w:val="13"/>
  </w:num>
  <w:num w:numId="10">
    <w:abstractNumId w:val="29"/>
  </w:num>
  <w:num w:numId="11">
    <w:abstractNumId w:val="26"/>
  </w:num>
  <w:num w:numId="12">
    <w:abstractNumId w:val="0"/>
  </w:num>
  <w:num w:numId="13">
    <w:abstractNumId w:val="1"/>
  </w:num>
  <w:num w:numId="14">
    <w:abstractNumId w:val="18"/>
  </w:num>
  <w:num w:numId="15">
    <w:abstractNumId w:val="12"/>
  </w:num>
  <w:num w:numId="16">
    <w:abstractNumId w:val="21"/>
  </w:num>
  <w:num w:numId="17">
    <w:abstractNumId w:val="20"/>
  </w:num>
  <w:num w:numId="18">
    <w:abstractNumId w:val="8"/>
  </w:num>
  <w:num w:numId="19">
    <w:abstractNumId w:val="4"/>
  </w:num>
  <w:num w:numId="20">
    <w:abstractNumId w:val="16"/>
  </w:num>
  <w:num w:numId="21">
    <w:abstractNumId w:val="9"/>
  </w:num>
  <w:num w:numId="22">
    <w:abstractNumId w:val="11"/>
  </w:num>
  <w:num w:numId="23">
    <w:abstractNumId w:val="5"/>
  </w:num>
  <w:num w:numId="24">
    <w:abstractNumId w:val="23"/>
  </w:num>
  <w:num w:numId="25">
    <w:abstractNumId w:val="14"/>
  </w:num>
  <w:num w:numId="26">
    <w:abstractNumId w:val="30"/>
  </w:num>
  <w:num w:numId="27">
    <w:abstractNumId w:val="15"/>
  </w:num>
  <w:num w:numId="28">
    <w:abstractNumId w:val="22"/>
  </w:num>
  <w:num w:numId="29">
    <w:abstractNumId w:val="17"/>
  </w:num>
  <w:num w:numId="30">
    <w:abstractNumId w:val="2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554"/>
    <w:rsid w:val="000214EA"/>
    <w:rsid w:val="00023359"/>
    <w:rsid w:val="00033E3C"/>
    <w:rsid w:val="00057409"/>
    <w:rsid w:val="00064479"/>
    <w:rsid w:val="00094B81"/>
    <w:rsid w:val="000B15AE"/>
    <w:rsid w:val="000B2905"/>
    <w:rsid w:val="000D430F"/>
    <w:rsid w:val="000D48B7"/>
    <w:rsid w:val="000D6A2D"/>
    <w:rsid w:val="000D6CEC"/>
    <w:rsid w:val="000E50C3"/>
    <w:rsid w:val="000F7FFB"/>
    <w:rsid w:val="00105E21"/>
    <w:rsid w:val="00112FEE"/>
    <w:rsid w:val="00120E72"/>
    <w:rsid w:val="0014654A"/>
    <w:rsid w:val="00157019"/>
    <w:rsid w:val="00167086"/>
    <w:rsid w:val="001678F5"/>
    <w:rsid w:val="00172AFE"/>
    <w:rsid w:val="00175956"/>
    <w:rsid w:val="00176D26"/>
    <w:rsid w:val="00186D59"/>
    <w:rsid w:val="00195C0F"/>
    <w:rsid w:val="001A0CDA"/>
    <w:rsid w:val="001B6512"/>
    <w:rsid w:val="001D4B6F"/>
    <w:rsid w:val="001E027A"/>
    <w:rsid w:val="001F567C"/>
    <w:rsid w:val="001F6821"/>
    <w:rsid w:val="00203DDB"/>
    <w:rsid w:val="002148D8"/>
    <w:rsid w:val="002219BE"/>
    <w:rsid w:val="00233E2F"/>
    <w:rsid w:val="00236E3F"/>
    <w:rsid w:val="00237998"/>
    <w:rsid w:val="00240058"/>
    <w:rsid w:val="00246A0F"/>
    <w:rsid w:val="002759FE"/>
    <w:rsid w:val="002764BD"/>
    <w:rsid w:val="00297A8B"/>
    <w:rsid w:val="002A108B"/>
    <w:rsid w:val="002A3F69"/>
    <w:rsid w:val="002A5B9C"/>
    <w:rsid w:val="002C2E14"/>
    <w:rsid w:val="002C5DCE"/>
    <w:rsid w:val="002D7DCB"/>
    <w:rsid w:val="002E2B74"/>
    <w:rsid w:val="002E3B06"/>
    <w:rsid w:val="00307554"/>
    <w:rsid w:val="00307B23"/>
    <w:rsid w:val="00315075"/>
    <w:rsid w:val="00332C1C"/>
    <w:rsid w:val="00353D36"/>
    <w:rsid w:val="003550C1"/>
    <w:rsid w:val="0036013C"/>
    <w:rsid w:val="0036232C"/>
    <w:rsid w:val="00366F6C"/>
    <w:rsid w:val="003712E0"/>
    <w:rsid w:val="003724CE"/>
    <w:rsid w:val="003762AE"/>
    <w:rsid w:val="0039073D"/>
    <w:rsid w:val="003B0F70"/>
    <w:rsid w:val="003B678B"/>
    <w:rsid w:val="003D4CC4"/>
    <w:rsid w:val="003D7A18"/>
    <w:rsid w:val="003E3939"/>
    <w:rsid w:val="003E691D"/>
    <w:rsid w:val="00405C0D"/>
    <w:rsid w:val="00406506"/>
    <w:rsid w:val="0040723B"/>
    <w:rsid w:val="0042046C"/>
    <w:rsid w:val="004322D6"/>
    <w:rsid w:val="004325FF"/>
    <w:rsid w:val="00436EAA"/>
    <w:rsid w:val="004428C1"/>
    <w:rsid w:val="00446652"/>
    <w:rsid w:val="004540ED"/>
    <w:rsid w:val="00457064"/>
    <w:rsid w:val="004660A9"/>
    <w:rsid w:val="00470FC3"/>
    <w:rsid w:val="00474765"/>
    <w:rsid w:val="004758C2"/>
    <w:rsid w:val="004B354D"/>
    <w:rsid w:val="004B521B"/>
    <w:rsid w:val="004B61BF"/>
    <w:rsid w:val="004C48FA"/>
    <w:rsid w:val="004D4759"/>
    <w:rsid w:val="004E2185"/>
    <w:rsid w:val="004E38F0"/>
    <w:rsid w:val="00510410"/>
    <w:rsid w:val="00515BCC"/>
    <w:rsid w:val="00525393"/>
    <w:rsid w:val="00531D70"/>
    <w:rsid w:val="0054459C"/>
    <w:rsid w:val="00555CAC"/>
    <w:rsid w:val="00556CC7"/>
    <w:rsid w:val="00560DC8"/>
    <w:rsid w:val="0056571D"/>
    <w:rsid w:val="00581040"/>
    <w:rsid w:val="005834CE"/>
    <w:rsid w:val="00585D96"/>
    <w:rsid w:val="00587973"/>
    <w:rsid w:val="00596847"/>
    <w:rsid w:val="005A5043"/>
    <w:rsid w:val="005B07E7"/>
    <w:rsid w:val="005B5918"/>
    <w:rsid w:val="005B781B"/>
    <w:rsid w:val="005C210E"/>
    <w:rsid w:val="005D5557"/>
    <w:rsid w:val="005D6CC9"/>
    <w:rsid w:val="00622111"/>
    <w:rsid w:val="00622B7A"/>
    <w:rsid w:val="006310DF"/>
    <w:rsid w:val="00643D4B"/>
    <w:rsid w:val="006458E0"/>
    <w:rsid w:val="006676F7"/>
    <w:rsid w:val="00671DB3"/>
    <w:rsid w:val="00695204"/>
    <w:rsid w:val="006A097D"/>
    <w:rsid w:val="006B13C9"/>
    <w:rsid w:val="006C2221"/>
    <w:rsid w:val="006C37DC"/>
    <w:rsid w:val="006E2FEB"/>
    <w:rsid w:val="006F41C8"/>
    <w:rsid w:val="006F48E8"/>
    <w:rsid w:val="00701C9D"/>
    <w:rsid w:val="00703742"/>
    <w:rsid w:val="0074585C"/>
    <w:rsid w:val="0076300D"/>
    <w:rsid w:val="00772709"/>
    <w:rsid w:val="00774775"/>
    <w:rsid w:val="00775A8D"/>
    <w:rsid w:val="007A5BA8"/>
    <w:rsid w:val="007B0E02"/>
    <w:rsid w:val="007B1ADD"/>
    <w:rsid w:val="007F6EB9"/>
    <w:rsid w:val="007F7808"/>
    <w:rsid w:val="0082660C"/>
    <w:rsid w:val="008451C6"/>
    <w:rsid w:val="00863F08"/>
    <w:rsid w:val="008A539B"/>
    <w:rsid w:val="008B0E66"/>
    <w:rsid w:val="008C4B04"/>
    <w:rsid w:val="008D04B0"/>
    <w:rsid w:val="008D11AE"/>
    <w:rsid w:val="008E5ACA"/>
    <w:rsid w:val="008F7A15"/>
    <w:rsid w:val="00924678"/>
    <w:rsid w:val="009267E4"/>
    <w:rsid w:val="00937AFF"/>
    <w:rsid w:val="00940A64"/>
    <w:rsid w:val="009463E3"/>
    <w:rsid w:val="0095119B"/>
    <w:rsid w:val="00952D1F"/>
    <w:rsid w:val="00990F84"/>
    <w:rsid w:val="009B5EDF"/>
    <w:rsid w:val="009D00BF"/>
    <w:rsid w:val="009D0F64"/>
    <w:rsid w:val="009D5C19"/>
    <w:rsid w:val="00A026BD"/>
    <w:rsid w:val="00A06E21"/>
    <w:rsid w:val="00A23D6C"/>
    <w:rsid w:val="00A25A07"/>
    <w:rsid w:val="00A4392E"/>
    <w:rsid w:val="00A43F28"/>
    <w:rsid w:val="00A44485"/>
    <w:rsid w:val="00A769E3"/>
    <w:rsid w:val="00A906D2"/>
    <w:rsid w:val="00AA0F4B"/>
    <w:rsid w:val="00AB3BB8"/>
    <w:rsid w:val="00AC714F"/>
    <w:rsid w:val="00AE2A3B"/>
    <w:rsid w:val="00AE45DF"/>
    <w:rsid w:val="00AE52C1"/>
    <w:rsid w:val="00AF51CC"/>
    <w:rsid w:val="00AF52AC"/>
    <w:rsid w:val="00B005AC"/>
    <w:rsid w:val="00B03735"/>
    <w:rsid w:val="00B078DA"/>
    <w:rsid w:val="00B07F3A"/>
    <w:rsid w:val="00B13C8E"/>
    <w:rsid w:val="00B40C82"/>
    <w:rsid w:val="00B52FFF"/>
    <w:rsid w:val="00BB4E74"/>
    <w:rsid w:val="00BE43FF"/>
    <w:rsid w:val="00BF305E"/>
    <w:rsid w:val="00C01622"/>
    <w:rsid w:val="00C257AA"/>
    <w:rsid w:val="00C27A12"/>
    <w:rsid w:val="00C27B69"/>
    <w:rsid w:val="00C32B19"/>
    <w:rsid w:val="00C356F6"/>
    <w:rsid w:val="00C61A0F"/>
    <w:rsid w:val="00C64B86"/>
    <w:rsid w:val="00C7013B"/>
    <w:rsid w:val="00C757DD"/>
    <w:rsid w:val="00C936A1"/>
    <w:rsid w:val="00CA3F2B"/>
    <w:rsid w:val="00CB0329"/>
    <w:rsid w:val="00CB594E"/>
    <w:rsid w:val="00CC37C6"/>
    <w:rsid w:val="00CD260D"/>
    <w:rsid w:val="00CE39BA"/>
    <w:rsid w:val="00CE6A6D"/>
    <w:rsid w:val="00CF6307"/>
    <w:rsid w:val="00CF645A"/>
    <w:rsid w:val="00CF6868"/>
    <w:rsid w:val="00D02C19"/>
    <w:rsid w:val="00D219D3"/>
    <w:rsid w:val="00D369D5"/>
    <w:rsid w:val="00D43723"/>
    <w:rsid w:val="00D53177"/>
    <w:rsid w:val="00D563E0"/>
    <w:rsid w:val="00D6062F"/>
    <w:rsid w:val="00D82345"/>
    <w:rsid w:val="00DB4322"/>
    <w:rsid w:val="00DC377A"/>
    <w:rsid w:val="00DD1C3E"/>
    <w:rsid w:val="00DD4F80"/>
    <w:rsid w:val="00E3253B"/>
    <w:rsid w:val="00E342AC"/>
    <w:rsid w:val="00E46232"/>
    <w:rsid w:val="00E54245"/>
    <w:rsid w:val="00E61EE6"/>
    <w:rsid w:val="00E75969"/>
    <w:rsid w:val="00E804BA"/>
    <w:rsid w:val="00E87809"/>
    <w:rsid w:val="00E90E8D"/>
    <w:rsid w:val="00E91D4A"/>
    <w:rsid w:val="00EA2A4D"/>
    <w:rsid w:val="00EB33E9"/>
    <w:rsid w:val="00EB6A09"/>
    <w:rsid w:val="00EB7089"/>
    <w:rsid w:val="00ED6781"/>
    <w:rsid w:val="00EE6E7B"/>
    <w:rsid w:val="00EF78CD"/>
    <w:rsid w:val="00F01091"/>
    <w:rsid w:val="00F05B51"/>
    <w:rsid w:val="00F101BF"/>
    <w:rsid w:val="00F1240F"/>
    <w:rsid w:val="00F16335"/>
    <w:rsid w:val="00F4629F"/>
    <w:rsid w:val="00F47F2D"/>
    <w:rsid w:val="00F712F8"/>
    <w:rsid w:val="00F71356"/>
    <w:rsid w:val="00F71826"/>
    <w:rsid w:val="00F73813"/>
    <w:rsid w:val="00F75B6A"/>
    <w:rsid w:val="00F82902"/>
    <w:rsid w:val="00F97BD8"/>
    <w:rsid w:val="00FB4C31"/>
    <w:rsid w:val="00FC7400"/>
    <w:rsid w:val="00FD3941"/>
    <w:rsid w:val="00FE438C"/>
    <w:rsid w:val="00F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64BD"/>
    <w:pPr>
      <w:keepNext/>
      <w:numPr>
        <w:numId w:val="22"/>
      </w:numPr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075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554"/>
    <w:rPr>
      <w:sz w:val="20"/>
      <w:szCs w:val="20"/>
    </w:rPr>
  </w:style>
  <w:style w:type="character" w:customStyle="1" w:styleId="CommentTextChar">
    <w:name w:val="Comment Text Char"/>
    <w:link w:val="CommentText"/>
    <w:rsid w:val="00307554"/>
    <w:rPr>
      <w:lang w:val="en-US" w:eastAsia="en-US" w:bidi="ar-SA"/>
    </w:rPr>
  </w:style>
  <w:style w:type="paragraph" w:styleId="BalloonText">
    <w:name w:val="Balloon Text"/>
    <w:basedOn w:val="Normal"/>
    <w:semiHidden/>
    <w:rsid w:val="003075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nabsatz1">
    <w:name w:val="Listenabsatz1"/>
    <w:basedOn w:val="Normal"/>
    <w:uiPriority w:val="34"/>
    <w:qFormat/>
    <w:rsid w:val="00DD4F80"/>
    <w:pPr>
      <w:ind w:left="708"/>
    </w:pPr>
    <w:rPr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rsid w:val="000D6A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6A2D"/>
    <w:rPr>
      <w:lang w:val="en-US" w:eastAsia="en-US"/>
    </w:rPr>
  </w:style>
  <w:style w:type="character" w:styleId="FootnoteReference">
    <w:name w:val="footnote reference"/>
    <w:basedOn w:val="DefaultParagraphFont"/>
    <w:rsid w:val="000D6A2D"/>
    <w:rPr>
      <w:vertAlign w:val="superscript"/>
    </w:rPr>
  </w:style>
  <w:style w:type="paragraph" w:styleId="EndnoteText">
    <w:name w:val="endnote text"/>
    <w:basedOn w:val="Normal"/>
    <w:link w:val="EndnoteTextChar"/>
    <w:rsid w:val="006C37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37DC"/>
    <w:rPr>
      <w:lang w:val="en-US" w:eastAsia="en-US"/>
    </w:rPr>
  </w:style>
  <w:style w:type="character" w:styleId="EndnoteReference">
    <w:name w:val="endnote reference"/>
    <w:basedOn w:val="DefaultParagraphFont"/>
    <w:rsid w:val="006C37D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7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70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01C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64BD"/>
    <w:rPr>
      <w:sz w:val="24"/>
      <w:szCs w:val="24"/>
    </w:rPr>
  </w:style>
  <w:style w:type="paragraph" w:styleId="Title">
    <w:name w:val="Title"/>
    <w:basedOn w:val="Normal"/>
    <w:link w:val="TitleChar"/>
    <w:qFormat/>
    <w:rsid w:val="002764BD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764BD"/>
    <w:rPr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2764BD"/>
    <w:rPr>
      <w:b/>
      <w:bCs/>
    </w:rPr>
  </w:style>
  <w:style w:type="character" w:customStyle="1" w:styleId="notinjournal">
    <w:name w:val="notinjournal"/>
    <w:basedOn w:val="DefaultParagraphFont"/>
    <w:rsid w:val="002764BD"/>
  </w:style>
  <w:style w:type="character" w:styleId="HTMLCite">
    <w:name w:val="HTML Cite"/>
    <w:basedOn w:val="DefaultParagraphFont"/>
    <w:uiPriority w:val="99"/>
    <w:unhideWhenUsed/>
    <w:rsid w:val="002764BD"/>
    <w:rPr>
      <w:i/>
      <w:iCs/>
    </w:rPr>
  </w:style>
  <w:style w:type="character" w:styleId="Emphasis">
    <w:name w:val="Emphasis"/>
    <w:basedOn w:val="DefaultParagraphFont"/>
    <w:uiPriority w:val="20"/>
    <w:qFormat/>
    <w:rsid w:val="002764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FDE86A-D318-4C56-B0ED-30A399B6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PEOPLE</vt:lpstr>
      <vt:lpstr>PEOPLE </vt:lpstr>
    </vt:vector>
  </TitlesOfParts>
  <Company>Uni Wien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</dc:title>
  <dc:creator>Mishra Ratikanta</dc:creator>
  <cp:lastModifiedBy>R Mishra</cp:lastModifiedBy>
  <cp:revision>5</cp:revision>
  <cp:lastPrinted>2014-03-24T10:04:00Z</cp:lastPrinted>
  <dcterms:created xsi:type="dcterms:W3CDTF">2014-03-20T09:46:00Z</dcterms:created>
  <dcterms:modified xsi:type="dcterms:W3CDTF">2014-03-24T10:37:00Z</dcterms:modified>
</cp:coreProperties>
</file>